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5F51A" w14:textId="77777777" w:rsidR="0075230F" w:rsidRPr="00E76257" w:rsidRDefault="0075230F" w:rsidP="0075230F">
      <w:pPr>
        <w:jc w:val="center"/>
        <w:rPr>
          <w:rFonts w:asciiTheme="minorHAnsi" w:hAnsiTheme="minorHAnsi"/>
          <w:b/>
          <w:sz w:val="22"/>
          <w:szCs w:val="22"/>
          <w:u w:val="single"/>
        </w:rPr>
      </w:pPr>
      <w:r w:rsidRPr="00E76257">
        <w:rPr>
          <w:rFonts w:asciiTheme="minorHAnsi" w:hAnsiTheme="minorHAnsi"/>
          <w:b/>
          <w:sz w:val="22"/>
          <w:szCs w:val="22"/>
          <w:u w:val="single"/>
        </w:rPr>
        <w:t>SCOPE OF WORK</w:t>
      </w:r>
    </w:p>
    <w:p w14:paraId="24F8B26D" w14:textId="77777777" w:rsidR="0075230F" w:rsidRPr="00E76257" w:rsidRDefault="0075230F" w:rsidP="0075230F">
      <w:pPr>
        <w:jc w:val="center"/>
        <w:rPr>
          <w:rFonts w:asciiTheme="minorHAnsi" w:hAnsiTheme="minorHAnsi"/>
          <w:b/>
          <w:sz w:val="22"/>
          <w:szCs w:val="22"/>
          <w:u w:val="single"/>
        </w:rPr>
      </w:pPr>
    </w:p>
    <w:p w14:paraId="73E1BA1D" w14:textId="77777777" w:rsidR="00D67F69" w:rsidRDefault="00D67F69" w:rsidP="00D67F69">
      <w:pPr>
        <w:pStyle w:val="BodyText"/>
        <w:jc w:val="both"/>
        <w:rPr>
          <w:rFonts w:asciiTheme="minorHAnsi" w:hAnsiTheme="minorHAnsi"/>
          <w:sz w:val="22"/>
          <w:szCs w:val="22"/>
        </w:rPr>
      </w:pPr>
      <w:r>
        <w:rPr>
          <w:rFonts w:asciiTheme="minorHAnsi" w:hAnsiTheme="minorHAnsi"/>
          <w:sz w:val="22"/>
          <w:szCs w:val="22"/>
        </w:rPr>
        <w:t xml:space="preserve">The </w:t>
      </w:r>
      <w:r w:rsidR="002321F0">
        <w:rPr>
          <w:rFonts w:asciiTheme="minorHAnsi" w:hAnsiTheme="minorHAnsi"/>
          <w:sz w:val="22"/>
          <w:szCs w:val="22"/>
        </w:rPr>
        <w:t>s</w:t>
      </w:r>
      <w:r>
        <w:rPr>
          <w:rFonts w:asciiTheme="minorHAnsi" w:hAnsiTheme="minorHAnsi"/>
          <w:sz w:val="22"/>
          <w:szCs w:val="22"/>
        </w:rPr>
        <w:t>ubcontractor agrees to furnish all material</w:t>
      </w:r>
      <w:r w:rsidR="002321F0">
        <w:rPr>
          <w:rFonts w:asciiTheme="minorHAnsi" w:hAnsiTheme="minorHAnsi"/>
          <w:sz w:val="22"/>
          <w:szCs w:val="22"/>
        </w:rPr>
        <w:t xml:space="preserve">, </w:t>
      </w:r>
      <w:r>
        <w:rPr>
          <w:rFonts w:asciiTheme="minorHAnsi" w:hAnsiTheme="minorHAnsi"/>
          <w:sz w:val="22"/>
          <w:szCs w:val="22"/>
        </w:rPr>
        <w:t xml:space="preserve">equipment and to perform </w:t>
      </w:r>
      <w:r w:rsidR="002321F0">
        <w:rPr>
          <w:rFonts w:asciiTheme="minorHAnsi" w:hAnsiTheme="minorHAnsi"/>
          <w:sz w:val="22"/>
          <w:szCs w:val="22"/>
        </w:rPr>
        <w:t>all</w:t>
      </w:r>
      <w:r>
        <w:rPr>
          <w:rFonts w:asciiTheme="minorHAnsi" w:hAnsiTheme="minorHAnsi"/>
          <w:sz w:val="22"/>
          <w:szCs w:val="22"/>
        </w:rPr>
        <w:t xml:space="preserve"> their work according to the scop</w:t>
      </w:r>
      <w:r w:rsidR="002321F0">
        <w:rPr>
          <w:rFonts w:asciiTheme="minorHAnsi" w:hAnsiTheme="minorHAnsi"/>
          <w:sz w:val="22"/>
          <w:szCs w:val="22"/>
        </w:rPr>
        <w:t>e</w:t>
      </w:r>
      <w:r>
        <w:rPr>
          <w:rFonts w:asciiTheme="minorHAnsi" w:hAnsiTheme="minorHAnsi"/>
          <w:sz w:val="22"/>
          <w:szCs w:val="22"/>
        </w:rPr>
        <w:t>.  Work under this contract to include, but not necessarily limited to the following:</w:t>
      </w:r>
    </w:p>
    <w:p w14:paraId="35ADE56B" w14:textId="77777777" w:rsidR="00075476" w:rsidRPr="00945965" w:rsidRDefault="00075476" w:rsidP="00075476">
      <w:pPr>
        <w:jc w:val="both"/>
        <w:rPr>
          <w:rFonts w:asciiTheme="minorHAnsi" w:hAnsiTheme="minorHAnsi"/>
          <w:sz w:val="22"/>
          <w:szCs w:val="22"/>
        </w:rPr>
      </w:pPr>
    </w:p>
    <w:p w14:paraId="6B470F83" w14:textId="77777777" w:rsidR="0064217C" w:rsidRDefault="0064217C" w:rsidP="00945965">
      <w:pPr>
        <w:numPr>
          <w:ilvl w:val="0"/>
          <w:numId w:val="20"/>
        </w:numPr>
        <w:ind w:left="720" w:hanging="720"/>
        <w:jc w:val="both"/>
        <w:rPr>
          <w:rFonts w:asciiTheme="minorHAnsi" w:hAnsiTheme="minorHAnsi"/>
          <w:sz w:val="22"/>
          <w:szCs w:val="22"/>
        </w:rPr>
      </w:pPr>
      <w:r w:rsidRPr="00945965">
        <w:rPr>
          <w:rFonts w:asciiTheme="minorHAnsi" w:hAnsiTheme="minorHAnsi"/>
          <w:sz w:val="22"/>
          <w:szCs w:val="22"/>
        </w:rPr>
        <w:t>Th</w:t>
      </w:r>
      <w:r w:rsidR="002321F0">
        <w:rPr>
          <w:rFonts w:asciiTheme="minorHAnsi" w:hAnsiTheme="minorHAnsi"/>
          <w:sz w:val="22"/>
          <w:szCs w:val="22"/>
        </w:rPr>
        <w:t>e sub</w:t>
      </w:r>
      <w:r w:rsidRPr="00945965">
        <w:rPr>
          <w:rFonts w:asciiTheme="minorHAnsi" w:hAnsiTheme="minorHAnsi"/>
          <w:sz w:val="22"/>
          <w:szCs w:val="22"/>
        </w:rPr>
        <w:t>contractor will supply and install wire mesh and scratch coat underneath all ceramic floor</w:t>
      </w:r>
      <w:r w:rsidR="002321F0">
        <w:rPr>
          <w:rFonts w:asciiTheme="minorHAnsi" w:hAnsiTheme="minorHAnsi"/>
          <w:sz w:val="22"/>
          <w:szCs w:val="22"/>
        </w:rPr>
        <w:t>s</w:t>
      </w:r>
      <w:r w:rsidRPr="00945965">
        <w:rPr>
          <w:rFonts w:asciiTheme="minorHAnsi" w:hAnsiTheme="minorHAnsi"/>
          <w:sz w:val="22"/>
          <w:szCs w:val="22"/>
        </w:rPr>
        <w:t xml:space="preserve"> as required</w:t>
      </w:r>
      <w:r w:rsidR="00194B2D">
        <w:rPr>
          <w:rFonts w:asciiTheme="minorHAnsi" w:hAnsiTheme="minorHAnsi"/>
          <w:sz w:val="22"/>
          <w:szCs w:val="22"/>
        </w:rPr>
        <w:t>.</w:t>
      </w:r>
    </w:p>
    <w:p w14:paraId="202B0609" w14:textId="77777777" w:rsidR="0064217C" w:rsidRDefault="0064217C" w:rsidP="0064217C">
      <w:pPr>
        <w:ind w:left="720"/>
        <w:jc w:val="both"/>
        <w:rPr>
          <w:rFonts w:asciiTheme="minorHAnsi" w:hAnsiTheme="minorHAnsi"/>
          <w:sz w:val="22"/>
          <w:szCs w:val="22"/>
        </w:rPr>
      </w:pPr>
    </w:p>
    <w:p w14:paraId="2D933B0C" w14:textId="6B9DCDD8" w:rsidR="00945965" w:rsidRDefault="00945965" w:rsidP="00945965">
      <w:pPr>
        <w:numPr>
          <w:ilvl w:val="0"/>
          <w:numId w:val="20"/>
        </w:numPr>
        <w:ind w:left="720" w:hanging="720"/>
        <w:jc w:val="both"/>
        <w:rPr>
          <w:rFonts w:asciiTheme="minorHAnsi" w:hAnsiTheme="minorHAnsi"/>
          <w:sz w:val="22"/>
          <w:szCs w:val="22"/>
        </w:rPr>
      </w:pPr>
      <w:r w:rsidRPr="00945965">
        <w:rPr>
          <w:rFonts w:asciiTheme="minorHAnsi" w:hAnsiTheme="minorHAnsi"/>
          <w:sz w:val="22"/>
          <w:szCs w:val="22"/>
        </w:rPr>
        <w:t xml:space="preserve">Foyer, Main hall, </w:t>
      </w:r>
      <w:proofErr w:type="gramStart"/>
      <w:r w:rsidRPr="00945965">
        <w:rPr>
          <w:rFonts w:asciiTheme="minorHAnsi" w:hAnsiTheme="minorHAnsi"/>
          <w:sz w:val="22"/>
          <w:szCs w:val="22"/>
        </w:rPr>
        <w:t>Kitchens ,</w:t>
      </w:r>
      <w:proofErr w:type="gramEnd"/>
      <w:r w:rsidRPr="00945965">
        <w:rPr>
          <w:rFonts w:asciiTheme="minorHAnsi" w:hAnsiTheme="minorHAnsi"/>
          <w:sz w:val="22"/>
          <w:szCs w:val="22"/>
        </w:rPr>
        <w:t xml:space="preserve"> Breakfast area,  laundry rooms, and all bathrooms to </w:t>
      </w:r>
      <w:r w:rsidR="00551332" w:rsidRPr="00945965">
        <w:rPr>
          <w:rFonts w:asciiTheme="minorHAnsi" w:hAnsiTheme="minorHAnsi"/>
          <w:sz w:val="22"/>
          <w:szCs w:val="22"/>
        </w:rPr>
        <w:t>receive</w:t>
      </w:r>
      <w:r w:rsidRPr="00945965">
        <w:rPr>
          <w:rFonts w:asciiTheme="minorHAnsi" w:hAnsiTheme="minorHAnsi"/>
          <w:sz w:val="22"/>
          <w:szCs w:val="22"/>
        </w:rPr>
        <w:t xml:space="preserve"> as per attached floor plans</w:t>
      </w:r>
      <w:r w:rsidR="00A12271">
        <w:rPr>
          <w:rFonts w:asciiTheme="minorHAnsi" w:hAnsiTheme="minorHAnsi"/>
          <w:sz w:val="22"/>
          <w:szCs w:val="22"/>
        </w:rPr>
        <w:t xml:space="preserve">, </w:t>
      </w:r>
      <w:r w:rsidRPr="00945965">
        <w:rPr>
          <w:rFonts w:asciiTheme="minorHAnsi" w:hAnsiTheme="minorHAnsi"/>
          <w:sz w:val="22"/>
          <w:szCs w:val="22"/>
        </w:rPr>
        <w:t>12” x 12” AND 13” X 13” , ceramic</w:t>
      </w:r>
      <w:r w:rsidR="00A12271">
        <w:rPr>
          <w:rFonts w:asciiTheme="minorHAnsi" w:hAnsiTheme="minorHAnsi"/>
          <w:sz w:val="22"/>
          <w:szCs w:val="22"/>
        </w:rPr>
        <w:t xml:space="preserve"> or porcelain</w:t>
      </w:r>
      <w:r w:rsidRPr="00945965">
        <w:rPr>
          <w:rFonts w:asciiTheme="minorHAnsi" w:hAnsiTheme="minorHAnsi"/>
          <w:sz w:val="22"/>
          <w:szCs w:val="22"/>
        </w:rPr>
        <w:t xml:space="preserve"> floor tile on </w:t>
      </w:r>
      <w:r w:rsidRPr="00945965">
        <w:rPr>
          <w:rFonts w:asciiTheme="minorHAnsi" w:hAnsiTheme="minorHAnsi"/>
          <w:b/>
          <w:bCs/>
          <w:sz w:val="22"/>
          <w:szCs w:val="22"/>
          <w:u w:val="single"/>
        </w:rPr>
        <w:t>SCRATCH BASE</w:t>
      </w:r>
      <w:r w:rsidRPr="00945965">
        <w:rPr>
          <w:rFonts w:asciiTheme="minorHAnsi" w:hAnsiTheme="minorHAnsi"/>
          <w:sz w:val="22"/>
          <w:szCs w:val="22"/>
        </w:rPr>
        <w:t xml:space="preserve">. </w:t>
      </w:r>
    </w:p>
    <w:p w14:paraId="044D028C" w14:textId="77777777" w:rsidR="00945965" w:rsidRPr="00945965" w:rsidRDefault="00945965" w:rsidP="00360B7D">
      <w:pPr>
        <w:jc w:val="both"/>
        <w:rPr>
          <w:rFonts w:asciiTheme="minorHAnsi" w:hAnsiTheme="minorHAnsi"/>
          <w:sz w:val="22"/>
          <w:szCs w:val="22"/>
        </w:rPr>
      </w:pPr>
    </w:p>
    <w:p w14:paraId="19675767" w14:textId="77777777" w:rsidR="00D67F69" w:rsidRDefault="00945965" w:rsidP="00D67F69">
      <w:pPr>
        <w:numPr>
          <w:ilvl w:val="0"/>
          <w:numId w:val="21"/>
        </w:numPr>
        <w:ind w:left="720" w:hanging="720"/>
        <w:jc w:val="both"/>
        <w:rPr>
          <w:rFonts w:asciiTheme="minorHAnsi" w:hAnsiTheme="minorHAnsi"/>
          <w:sz w:val="22"/>
          <w:szCs w:val="22"/>
        </w:rPr>
      </w:pPr>
      <w:r w:rsidRPr="00945965">
        <w:rPr>
          <w:rFonts w:asciiTheme="minorHAnsi" w:hAnsiTheme="minorHAnsi"/>
          <w:sz w:val="22"/>
          <w:szCs w:val="22"/>
        </w:rPr>
        <w:t>Supply and install 8” X 10” ceramic</w:t>
      </w:r>
      <w:r w:rsidR="00A12271">
        <w:rPr>
          <w:rFonts w:asciiTheme="minorHAnsi" w:hAnsiTheme="minorHAnsi"/>
          <w:sz w:val="22"/>
          <w:szCs w:val="22"/>
        </w:rPr>
        <w:t xml:space="preserve"> or porcelain wall</w:t>
      </w:r>
      <w:r w:rsidRPr="00945965">
        <w:rPr>
          <w:rFonts w:asciiTheme="minorHAnsi" w:hAnsiTheme="minorHAnsi"/>
          <w:sz w:val="22"/>
          <w:szCs w:val="22"/>
        </w:rPr>
        <w:t xml:space="preserve"> tile, to full height in bathtub </w:t>
      </w:r>
      <w:r w:rsidR="00A12271">
        <w:rPr>
          <w:rFonts w:asciiTheme="minorHAnsi" w:hAnsiTheme="minorHAnsi"/>
          <w:sz w:val="22"/>
          <w:szCs w:val="22"/>
        </w:rPr>
        <w:t>recess and/or shower stall.  T</w:t>
      </w:r>
      <w:r w:rsidRPr="00945965">
        <w:rPr>
          <w:rFonts w:asciiTheme="minorHAnsi" w:hAnsiTheme="minorHAnsi"/>
          <w:sz w:val="22"/>
          <w:szCs w:val="22"/>
        </w:rPr>
        <w:t>ile to extend to top of baseboard on both sides</w:t>
      </w:r>
      <w:r w:rsidR="00A12271">
        <w:rPr>
          <w:rFonts w:asciiTheme="minorHAnsi" w:hAnsiTheme="minorHAnsi"/>
          <w:sz w:val="22"/>
          <w:szCs w:val="22"/>
        </w:rPr>
        <w:t xml:space="preserve"> of tub.</w:t>
      </w:r>
      <w:r w:rsidRPr="00945965">
        <w:rPr>
          <w:rFonts w:asciiTheme="minorHAnsi" w:hAnsiTheme="minorHAnsi"/>
          <w:sz w:val="22"/>
          <w:szCs w:val="22"/>
        </w:rPr>
        <w:t xml:space="preserve">  Joint between wall tile and </w:t>
      </w:r>
      <w:r w:rsidR="00A12271">
        <w:rPr>
          <w:rFonts w:asciiTheme="minorHAnsi" w:hAnsiTheme="minorHAnsi"/>
          <w:sz w:val="22"/>
          <w:szCs w:val="22"/>
        </w:rPr>
        <w:t>drywall</w:t>
      </w:r>
      <w:r w:rsidRPr="00945965">
        <w:rPr>
          <w:rFonts w:asciiTheme="minorHAnsi" w:hAnsiTheme="minorHAnsi"/>
          <w:sz w:val="22"/>
          <w:szCs w:val="22"/>
        </w:rPr>
        <w:t xml:space="preserve"> to be finished with plastic J-trim and caulked with silastic tub caulking.  All tubs and shower stalls to include </w:t>
      </w:r>
      <w:r w:rsidR="00A12271">
        <w:rPr>
          <w:rFonts w:asciiTheme="minorHAnsi" w:hAnsiTheme="minorHAnsi"/>
          <w:sz w:val="22"/>
          <w:szCs w:val="22"/>
        </w:rPr>
        <w:t xml:space="preserve">tile on </w:t>
      </w:r>
      <w:r w:rsidRPr="00945965">
        <w:rPr>
          <w:rFonts w:asciiTheme="minorHAnsi" w:hAnsiTheme="minorHAnsi"/>
          <w:sz w:val="22"/>
          <w:szCs w:val="22"/>
        </w:rPr>
        <w:t>ceilings.</w:t>
      </w:r>
    </w:p>
    <w:p w14:paraId="2C90DA25" w14:textId="77777777" w:rsidR="00D67F69" w:rsidRDefault="00D67F69" w:rsidP="00D67F69">
      <w:pPr>
        <w:ind w:left="720"/>
        <w:jc w:val="both"/>
        <w:rPr>
          <w:rFonts w:asciiTheme="minorHAnsi" w:hAnsiTheme="minorHAnsi"/>
          <w:sz w:val="22"/>
          <w:szCs w:val="22"/>
        </w:rPr>
      </w:pPr>
    </w:p>
    <w:p w14:paraId="4C0D7B1B" w14:textId="77777777" w:rsidR="00A12271" w:rsidRDefault="00945965" w:rsidP="00AC75CE">
      <w:pPr>
        <w:numPr>
          <w:ilvl w:val="0"/>
          <w:numId w:val="21"/>
        </w:numPr>
        <w:ind w:left="720" w:hanging="720"/>
        <w:jc w:val="both"/>
        <w:rPr>
          <w:rFonts w:asciiTheme="minorHAnsi" w:hAnsiTheme="minorHAnsi"/>
          <w:sz w:val="22"/>
          <w:szCs w:val="22"/>
        </w:rPr>
      </w:pPr>
      <w:r w:rsidRPr="0064217C">
        <w:rPr>
          <w:rFonts w:asciiTheme="minorHAnsi" w:hAnsiTheme="minorHAnsi"/>
          <w:sz w:val="22"/>
          <w:szCs w:val="22"/>
        </w:rPr>
        <w:t>To supply and install 8” x 10” ceramic tile</w:t>
      </w:r>
      <w:r w:rsidR="00A12271" w:rsidRPr="0064217C">
        <w:rPr>
          <w:rFonts w:asciiTheme="minorHAnsi" w:hAnsiTheme="minorHAnsi"/>
          <w:sz w:val="22"/>
          <w:szCs w:val="22"/>
        </w:rPr>
        <w:t>, 2</w:t>
      </w:r>
      <w:r w:rsidRPr="0064217C">
        <w:rPr>
          <w:rFonts w:asciiTheme="minorHAnsi" w:hAnsiTheme="minorHAnsi"/>
          <w:sz w:val="22"/>
          <w:szCs w:val="22"/>
        </w:rPr>
        <w:t xml:space="preserve"> rows on</w:t>
      </w:r>
      <w:r w:rsidR="00A12271" w:rsidRPr="0064217C">
        <w:rPr>
          <w:rFonts w:asciiTheme="minorHAnsi" w:hAnsiTheme="minorHAnsi"/>
          <w:sz w:val="22"/>
          <w:szCs w:val="22"/>
        </w:rPr>
        <w:t xml:space="preserve"> tub</w:t>
      </w:r>
      <w:r w:rsidRPr="0064217C">
        <w:rPr>
          <w:rFonts w:asciiTheme="minorHAnsi" w:hAnsiTheme="minorHAnsi"/>
          <w:sz w:val="22"/>
          <w:szCs w:val="22"/>
        </w:rPr>
        <w:t xml:space="preserve"> deck, face and </w:t>
      </w:r>
      <w:r w:rsidR="00A12271" w:rsidRPr="0064217C">
        <w:rPr>
          <w:rFonts w:asciiTheme="minorHAnsi" w:hAnsiTheme="minorHAnsi"/>
          <w:sz w:val="22"/>
          <w:szCs w:val="22"/>
        </w:rPr>
        <w:t>top</w:t>
      </w:r>
      <w:r w:rsidRPr="0064217C">
        <w:rPr>
          <w:rFonts w:asciiTheme="minorHAnsi" w:hAnsiTheme="minorHAnsi"/>
          <w:sz w:val="22"/>
          <w:szCs w:val="22"/>
        </w:rPr>
        <w:t xml:space="preserve"> of oval and corner tubs  </w:t>
      </w:r>
    </w:p>
    <w:p w14:paraId="3C38A775" w14:textId="77777777" w:rsidR="0064217C" w:rsidRDefault="0064217C" w:rsidP="0064217C">
      <w:pPr>
        <w:pStyle w:val="ListParagraph"/>
        <w:rPr>
          <w:rFonts w:asciiTheme="minorHAnsi" w:hAnsiTheme="minorHAnsi"/>
          <w:sz w:val="22"/>
          <w:szCs w:val="22"/>
        </w:rPr>
      </w:pPr>
    </w:p>
    <w:p w14:paraId="647CF584" w14:textId="77777777" w:rsidR="00945965" w:rsidRPr="0064217C" w:rsidRDefault="0064217C" w:rsidP="0064217C">
      <w:pPr>
        <w:numPr>
          <w:ilvl w:val="0"/>
          <w:numId w:val="21"/>
        </w:numPr>
        <w:ind w:left="720" w:hanging="720"/>
        <w:jc w:val="both"/>
        <w:rPr>
          <w:rFonts w:asciiTheme="minorHAnsi" w:hAnsiTheme="minorHAnsi"/>
          <w:sz w:val="22"/>
          <w:szCs w:val="22"/>
        </w:rPr>
      </w:pPr>
      <w:r>
        <w:rPr>
          <w:rFonts w:asciiTheme="minorHAnsi" w:hAnsiTheme="minorHAnsi"/>
          <w:sz w:val="22"/>
          <w:szCs w:val="22"/>
        </w:rPr>
        <w:t>Supply and Install a m</w:t>
      </w:r>
      <w:r w:rsidR="00945965" w:rsidRPr="00D67F69">
        <w:rPr>
          <w:rFonts w:asciiTheme="minorHAnsi" w:hAnsiTheme="minorHAnsi"/>
          <w:sz w:val="22"/>
          <w:szCs w:val="22"/>
        </w:rPr>
        <w:t>arble shower jamb/surround</w:t>
      </w:r>
      <w:r>
        <w:rPr>
          <w:rFonts w:asciiTheme="minorHAnsi" w:hAnsiTheme="minorHAnsi"/>
          <w:sz w:val="22"/>
          <w:szCs w:val="22"/>
        </w:rPr>
        <w:t>.  All jambs</w:t>
      </w:r>
      <w:r w:rsidR="00945965" w:rsidRPr="00D67F69">
        <w:rPr>
          <w:rFonts w:asciiTheme="minorHAnsi" w:hAnsiTheme="minorHAnsi"/>
          <w:sz w:val="22"/>
          <w:szCs w:val="22"/>
        </w:rPr>
        <w:t xml:space="preserve"> to be completely caulked between the inside face of the jamb and the outside face of the frame to which it is being mounte</w:t>
      </w:r>
      <w:r w:rsidR="00D67F69">
        <w:rPr>
          <w:rFonts w:asciiTheme="minorHAnsi" w:hAnsiTheme="minorHAnsi"/>
          <w:sz w:val="22"/>
          <w:szCs w:val="22"/>
        </w:rPr>
        <w:t>d</w:t>
      </w:r>
      <w:r>
        <w:rPr>
          <w:rFonts w:asciiTheme="minorHAnsi" w:hAnsiTheme="minorHAnsi"/>
          <w:sz w:val="22"/>
          <w:szCs w:val="22"/>
        </w:rPr>
        <w:t xml:space="preserve">.  </w:t>
      </w:r>
      <w:r w:rsidR="00945965" w:rsidRPr="0064217C">
        <w:rPr>
          <w:rFonts w:asciiTheme="minorHAnsi" w:hAnsiTheme="minorHAnsi"/>
          <w:sz w:val="22"/>
          <w:szCs w:val="22"/>
        </w:rPr>
        <w:t xml:space="preserve">This contractor shall be responsible for </w:t>
      </w:r>
      <w:r w:rsidR="00194B2D" w:rsidRPr="0064217C">
        <w:rPr>
          <w:rFonts w:asciiTheme="minorHAnsi" w:hAnsiTheme="minorHAnsi"/>
          <w:sz w:val="22"/>
          <w:szCs w:val="22"/>
        </w:rPr>
        <w:t>all</w:t>
      </w:r>
      <w:r w:rsidR="00945965" w:rsidRPr="0064217C">
        <w:rPr>
          <w:rFonts w:asciiTheme="minorHAnsi" w:hAnsiTheme="minorHAnsi"/>
          <w:sz w:val="22"/>
          <w:szCs w:val="22"/>
        </w:rPr>
        <w:t xml:space="preserve"> damages caused by improperly installed marble jambs.</w:t>
      </w:r>
    </w:p>
    <w:p w14:paraId="28E3A3C5" w14:textId="77777777" w:rsidR="00A12271" w:rsidRDefault="00A12271" w:rsidP="00A12271">
      <w:pPr>
        <w:pStyle w:val="ListParagraph"/>
        <w:rPr>
          <w:rFonts w:asciiTheme="minorHAnsi" w:hAnsiTheme="minorHAnsi"/>
          <w:sz w:val="22"/>
          <w:szCs w:val="22"/>
        </w:rPr>
      </w:pPr>
    </w:p>
    <w:p w14:paraId="400E75BD" w14:textId="77777777" w:rsidR="00A12271" w:rsidRPr="00D67F69" w:rsidRDefault="00A12271" w:rsidP="00D67F69">
      <w:pPr>
        <w:numPr>
          <w:ilvl w:val="0"/>
          <w:numId w:val="21"/>
        </w:numPr>
        <w:ind w:left="720" w:hanging="720"/>
        <w:jc w:val="both"/>
        <w:rPr>
          <w:rFonts w:asciiTheme="minorHAnsi" w:hAnsiTheme="minorHAnsi"/>
          <w:sz w:val="22"/>
          <w:szCs w:val="22"/>
        </w:rPr>
      </w:pPr>
      <w:r>
        <w:rPr>
          <w:rFonts w:asciiTheme="minorHAnsi" w:hAnsiTheme="minorHAnsi"/>
          <w:sz w:val="22"/>
          <w:szCs w:val="22"/>
        </w:rPr>
        <w:t xml:space="preserve">Supply and Install a </w:t>
      </w:r>
      <w:r w:rsidRPr="00945965">
        <w:rPr>
          <w:rFonts w:asciiTheme="minorHAnsi" w:hAnsiTheme="minorHAnsi"/>
          <w:sz w:val="22"/>
          <w:szCs w:val="22"/>
        </w:rPr>
        <w:t>3 piece set of ceramic</w:t>
      </w:r>
      <w:r>
        <w:rPr>
          <w:rFonts w:asciiTheme="minorHAnsi" w:hAnsiTheme="minorHAnsi"/>
          <w:sz w:val="22"/>
          <w:szCs w:val="22"/>
        </w:rPr>
        <w:t xml:space="preserve"> bathroom </w:t>
      </w:r>
      <w:r w:rsidRPr="00945965">
        <w:rPr>
          <w:rFonts w:asciiTheme="minorHAnsi" w:hAnsiTheme="minorHAnsi"/>
          <w:sz w:val="22"/>
          <w:szCs w:val="22"/>
        </w:rPr>
        <w:t xml:space="preserve">fixtures in the main bathroom and </w:t>
      </w:r>
      <w:proofErr w:type="spellStart"/>
      <w:r w:rsidRPr="00945965">
        <w:rPr>
          <w:rFonts w:asciiTheme="minorHAnsi" w:hAnsiTheme="minorHAnsi"/>
          <w:sz w:val="22"/>
          <w:szCs w:val="22"/>
        </w:rPr>
        <w:t>ensuite</w:t>
      </w:r>
      <w:proofErr w:type="spellEnd"/>
      <w:r>
        <w:rPr>
          <w:rFonts w:asciiTheme="minorHAnsi" w:hAnsiTheme="minorHAnsi"/>
          <w:sz w:val="22"/>
          <w:szCs w:val="22"/>
        </w:rPr>
        <w:t xml:space="preserve"> (towel bar, toilet paper holder and soap dish)</w:t>
      </w:r>
      <w:r w:rsidRPr="00945965">
        <w:rPr>
          <w:rFonts w:asciiTheme="minorHAnsi" w:hAnsiTheme="minorHAnsi"/>
          <w:sz w:val="22"/>
          <w:szCs w:val="22"/>
        </w:rPr>
        <w:t xml:space="preserve"> and 2 piece set of ceramic fixtures in the powder room</w:t>
      </w:r>
      <w:r>
        <w:rPr>
          <w:rFonts w:asciiTheme="minorHAnsi" w:hAnsiTheme="minorHAnsi"/>
          <w:sz w:val="22"/>
          <w:szCs w:val="22"/>
        </w:rPr>
        <w:t xml:space="preserve"> (towel bar and toilet paper holder</w:t>
      </w:r>
      <w:proofErr w:type="gramStart"/>
      <w:r>
        <w:rPr>
          <w:rFonts w:asciiTheme="minorHAnsi" w:hAnsiTheme="minorHAnsi"/>
          <w:sz w:val="22"/>
          <w:szCs w:val="22"/>
        </w:rPr>
        <w:t xml:space="preserve">) </w:t>
      </w:r>
      <w:r w:rsidRPr="00945965">
        <w:rPr>
          <w:rFonts w:asciiTheme="minorHAnsi" w:hAnsiTheme="minorHAnsi"/>
          <w:sz w:val="22"/>
          <w:szCs w:val="22"/>
        </w:rPr>
        <w:t>.</w:t>
      </w:r>
      <w:proofErr w:type="gramEnd"/>
    </w:p>
    <w:p w14:paraId="05C79DD8" w14:textId="77777777" w:rsidR="00945965" w:rsidRPr="00945965" w:rsidRDefault="00945965" w:rsidP="00945965">
      <w:pPr>
        <w:numPr>
          <w:ilvl w:val="12"/>
          <w:numId w:val="0"/>
        </w:numPr>
        <w:ind w:left="720" w:hanging="720"/>
        <w:jc w:val="both"/>
        <w:rPr>
          <w:rFonts w:asciiTheme="minorHAnsi" w:hAnsiTheme="minorHAnsi"/>
          <w:sz w:val="22"/>
          <w:szCs w:val="22"/>
        </w:rPr>
      </w:pPr>
    </w:p>
    <w:p w14:paraId="55FF1433" w14:textId="3397F8BC" w:rsidR="00945965" w:rsidRPr="00945965" w:rsidRDefault="00945965" w:rsidP="00945965">
      <w:pPr>
        <w:numPr>
          <w:ilvl w:val="0"/>
          <w:numId w:val="21"/>
        </w:numPr>
        <w:ind w:left="720" w:hanging="720"/>
        <w:jc w:val="both"/>
        <w:rPr>
          <w:rFonts w:asciiTheme="minorHAnsi" w:hAnsiTheme="minorHAnsi"/>
          <w:sz w:val="22"/>
          <w:szCs w:val="22"/>
        </w:rPr>
      </w:pPr>
      <w:proofErr w:type="spellStart"/>
      <w:r w:rsidRPr="00945965">
        <w:rPr>
          <w:rFonts w:asciiTheme="minorHAnsi" w:hAnsiTheme="minorHAnsi"/>
          <w:sz w:val="22"/>
          <w:szCs w:val="22"/>
        </w:rPr>
        <w:t>Colours</w:t>
      </w:r>
      <w:proofErr w:type="spellEnd"/>
      <w:r w:rsidRPr="00945965">
        <w:rPr>
          <w:rFonts w:asciiTheme="minorHAnsi" w:hAnsiTheme="minorHAnsi"/>
          <w:sz w:val="22"/>
          <w:szCs w:val="22"/>
        </w:rPr>
        <w:t xml:space="preserve"> and Selections to be </w:t>
      </w:r>
      <w:r w:rsidRPr="00945965">
        <w:rPr>
          <w:rFonts w:asciiTheme="minorHAnsi" w:hAnsiTheme="minorHAnsi"/>
          <w:b/>
          <w:bCs/>
          <w:sz w:val="22"/>
          <w:szCs w:val="22"/>
        </w:rPr>
        <w:t>“</w:t>
      </w:r>
      <w:r w:rsidR="00551332">
        <w:rPr>
          <w:rFonts w:asciiTheme="minorHAnsi" w:hAnsiTheme="minorHAnsi"/>
          <w:b/>
          <w:bCs/>
          <w:sz w:val="22"/>
          <w:szCs w:val="22"/>
          <w:u w:val="single"/>
        </w:rPr>
        <w:t xml:space="preserve">ANATOLIA OR OLYMPIA </w:t>
      </w:r>
      <w:r w:rsidRPr="00945965">
        <w:rPr>
          <w:rFonts w:asciiTheme="minorHAnsi" w:hAnsiTheme="minorHAnsi"/>
          <w:b/>
          <w:bCs/>
          <w:sz w:val="22"/>
          <w:szCs w:val="22"/>
          <w:u w:val="single"/>
        </w:rPr>
        <w:t>STANDARD LINE EXCLUSIVELY</w:t>
      </w:r>
      <w:r w:rsidRPr="00945965">
        <w:rPr>
          <w:rFonts w:asciiTheme="minorHAnsi" w:hAnsiTheme="minorHAnsi"/>
          <w:sz w:val="22"/>
          <w:szCs w:val="22"/>
        </w:rPr>
        <w:t>, AS PER SAMPLE</w:t>
      </w:r>
      <w:r w:rsidR="005201CE">
        <w:rPr>
          <w:rFonts w:asciiTheme="minorHAnsi" w:hAnsiTheme="minorHAnsi"/>
          <w:sz w:val="22"/>
          <w:szCs w:val="22"/>
        </w:rPr>
        <w:t>S</w:t>
      </w:r>
      <w:r w:rsidRPr="00945965">
        <w:rPr>
          <w:rFonts w:asciiTheme="minorHAnsi" w:hAnsiTheme="minorHAnsi"/>
          <w:sz w:val="22"/>
          <w:szCs w:val="22"/>
        </w:rPr>
        <w:t xml:space="preserve"> IN SALES OFFICE to be chosen by Purchasers from loose samples labeled properly for the Builder’s Sales Office.  All samples are to be kept up to date by the Subcontractor, with respect to availability of </w:t>
      </w:r>
      <w:proofErr w:type="spellStart"/>
      <w:r w:rsidRPr="00945965">
        <w:rPr>
          <w:rFonts w:asciiTheme="minorHAnsi" w:hAnsiTheme="minorHAnsi"/>
          <w:sz w:val="22"/>
          <w:szCs w:val="22"/>
        </w:rPr>
        <w:t>colours</w:t>
      </w:r>
      <w:proofErr w:type="spellEnd"/>
      <w:r w:rsidRPr="00945965">
        <w:rPr>
          <w:rFonts w:asciiTheme="minorHAnsi" w:hAnsiTheme="minorHAnsi"/>
          <w:sz w:val="22"/>
          <w:szCs w:val="22"/>
        </w:rPr>
        <w:t xml:space="preserve"> and patterns.</w:t>
      </w:r>
    </w:p>
    <w:p w14:paraId="35B6D33A" w14:textId="77777777" w:rsidR="00945965" w:rsidRPr="00945965" w:rsidRDefault="00945965" w:rsidP="00945965">
      <w:pPr>
        <w:numPr>
          <w:ilvl w:val="12"/>
          <w:numId w:val="0"/>
        </w:numPr>
        <w:ind w:left="720" w:hanging="720"/>
        <w:jc w:val="both"/>
        <w:rPr>
          <w:rFonts w:asciiTheme="minorHAnsi" w:hAnsiTheme="minorHAnsi"/>
          <w:sz w:val="22"/>
          <w:szCs w:val="22"/>
        </w:rPr>
      </w:pPr>
    </w:p>
    <w:p w14:paraId="41D224B9" w14:textId="29B729D1" w:rsidR="00945965" w:rsidRPr="0064217C" w:rsidRDefault="00945965" w:rsidP="0064217C">
      <w:pPr>
        <w:numPr>
          <w:ilvl w:val="0"/>
          <w:numId w:val="22"/>
        </w:numPr>
        <w:ind w:left="720" w:hanging="720"/>
        <w:jc w:val="both"/>
        <w:rPr>
          <w:rFonts w:asciiTheme="minorHAnsi" w:hAnsiTheme="minorHAnsi"/>
          <w:sz w:val="22"/>
          <w:szCs w:val="22"/>
        </w:rPr>
      </w:pPr>
      <w:r w:rsidRPr="00945965">
        <w:rPr>
          <w:rFonts w:asciiTheme="minorHAnsi" w:hAnsiTheme="minorHAnsi"/>
          <w:sz w:val="22"/>
          <w:szCs w:val="22"/>
        </w:rPr>
        <w:t>Th</w:t>
      </w:r>
      <w:r w:rsidR="00194B2D">
        <w:rPr>
          <w:rFonts w:asciiTheme="minorHAnsi" w:hAnsiTheme="minorHAnsi"/>
          <w:sz w:val="22"/>
          <w:szCs w:val="22"/>
        </w:rPr>
        <w:t>e sub</w:t>
      </w:r>
      <w:r w:rsidRPr="00945965">
        <w:rPr>
          <w:rFonts w:asciiTheme="minorHAnsi" w:hAnsiTheme="minorHAnsi"/>
          <w:sz w:val="22"/>
          <w:szCs w:val="22"/>
        </w:rPr>
        <w:t xml:space="preserve">contractor will store a minimum of 25 completed units of tiles </w:t>
      </w:r>
      <w:r w:rsidR="005201CE">
        <w:rPr>
          <w:rFonts w:asciiTheme="minorHAnsi" w:hAnsiTheme="minorHAnsi"/>
          <w:sz w:val="22"/>
          <w:szCs w:val="22"/>
        </w:rPr>
        <w:t>and/</w:t>
      </w:r>
      <w:r w:rsidRPr="00945965">
        <w:rPr>
          <w:rFonts w:asciiTheme="minorHAnsi" w:hAnsiTheme="minorHAnsi"/>
          <w:sz w:val="22"/>
          <w:szCs w:val="22"/>
        </w:rPr>
        <w:t xml:space="preserve">or sheet goods at this </w:t>
      </w:r>
      <w:r w:rsidR="00551332" w:rsidRPr="00945965">
        <w:rPr>
          <w:rFonts w:asciiTheme="minorHAnsi" w:hAnsiTheme="minorHAnsi"/>
          <w:sz w:val="22"/>
          <w:szCs w:val="22"/>
        </w:rPr>
        <w:t>contractor’s</w:t>
      </w:r>
      <w:r w:rsidRPr="00945965">
        <w:rPr>
          <w:rFonts w:asciiTheme="minorHAnsi" w:hAnsiTheme="minorHAnsi"/>
          <w:sz w:val="22"/>
          <w:szCs w:val="22"/>
        </w:rPr>
        <w:t xml:space="preserve"> warehouse at any time in a sequence as ordered by the site superintendent.</w:t>
      </w:r>
    </w:p>
    <w:p w14:paraId="35D7A014" w14:textId="77777777" w:rsidR="00945965" w:rsidRPr="00945965" w:rsidRDefault="00945965" w:rsidP="00945965">
      <w:pPr>
        <w:numPr>
          <w:ilvl w:val="12"/>
          <w:numId w:val="0"/>
        </w:numPr>
        <w:ind w:left="720" w:hanging="720"/>
        <w:jc w:val="both"/>
        <w:rPr>
          <w:rFonts w:asciiTheme="minorHAnsi" w:hAnsiTheme="minorHAnsi"/>
          <w:sz w:val="22"/>
          <w:szCs w:val="22"/>
        </w:rPr>
      </w:pPr>
    </w:p>
    <w:p w14:paraId="2C24F50F" w14:textId="77777777" w:rsidR="00945965" w:rsidRPr="00945965" w:rsidRDefault="00945965" w:rsidP="00945965">
      <w:pPr>
        <w:numPr>
          <w:ilvl w:val="0"/>
          <w:numId w:val="24"/>
        </w:numPr>
        <w:ind w:left="720" w:hanging="720"/>
        <w:jc w:val="both"/>
        <w:rPr>
          <w:rFonts w:asciiTheme="minorHAnsi" w:hAnsiTheme="minorHAnsi"/>
          <w:sz w:val="22"/>
          <w:szCs w:val="22"/>
        </w:rPr>
      </w:pPr>
      <w:r w:rsidRPr="00945965">
        <w:rPr>
          <w:rFonts w:asciiTheme="minorHAnsi" w:hAnsiTheme="minorHAnsi"/>
          <w:sz w:val="22"/>
          <w:szCs w:val="22"/>
        </w:rPr>
        <w:t>Clean all floor heat ducts of tiling material including grout and cement to allow for the proper fit of registers.</w:t>
      </w:r>
    </w:p>
    <w:p w14:paraId="20DA1977" w14:textId="77777777" w:rsidR="00945965" w:rsidRPr="00945965" w:rsidRDefault="00945965" w:rsidP="00945965">
      <w:pPr>
        <w:numPr>
          <w:ilvl w:val="12"/>
          <w:numId w:val="0"/>
        </w:numPr>
        <w:ind w:left="720" w:hanging="720"/>
        <w:jc w:val="both"/>
        <w:rPr>
          <w:rFonts w:asciiTheme="minorHAnsi" w:hAnsiTheme="minorHAnsi"/>
          <w:sz w:val="22"/>
          <w:szCs w:val="22"/>
        </w:rPr>
      </w:pPr>
    </w:p>
    <w:p w14:paraId="61CBEC9E" w14:textId="77777777" w:rsidR="005201CE" w:rsidRDefault="00945965" w:rsidP="005201CE">
      <w:pPr>
        <w:numPr>
          <w:ilvl w:val="0"/>
          <w:numId w:val="25"/>
        </w:numPr>
        <w:ind w:left="720" w:hanging="720"/>
        <w:jc w:val="both"/>
        <w:rPr>
          <w:rFonts w:asciiTheme="minorHAnsi" w:hAnsiTheme="minorHAnsi"/>
          <w:sz w:val="22"/>
          <w:szCs w:val="22"/>
        </w:rPr>
      </w:pPr>
      <w:r w:rsidRPr="00945965">
        <w:rPr>
          <w:rFonts w:asciiTheme="minorHAnsi" w:hAnsiTheme="minorHAnsi"/>
          <w:sz w:val="22"/>
          <w:szCs w:val="22"/>
        </w:rPr>
        <w:t>The owner will not be responsible for any damaged or stolen material unless it is installed and completed in the house.</w:t>
      </w:r>
    </w:p>
    <w:p w14:paraId="7A7E0332" w14:textId="77777777" w:rsidR="005201CE" w:rsidRDefault="005201CE" w:rsidP="005201CE">
      <w:pPr>
        <w:ind w:left="720"/>
        <w:jc w:val="both"/>
        <w:rPr>
          <w:rFonts w:asciiTheme="minorHAnsi" w:hAnsiTheme="minorHAnsi"/>
          <w:sz w:val="22"/>
          <w:szCs w:val="22"/>
        </w:rPr>
      </w:pPr>
    </w:p>
    <w:p w14:paraId="484E4A21" w14:textId="2A4CEBDE" w:rsidR="00945965" w:rsidRDefault="00945965" w:rsidP="005201CE">
      <w:pPr>
        <w:numPr>
          <w:ilvl w:val="0"/>
          <w:numId w:val="25"/>
        </w:numPr>
        <w:ind w:left="720" w:hanging="720"/>
        <w:jc w:val="both"/>
        <w:rPr>
          <w:rFonts w:asciiTheme="minorHAnsi" w:hAnsiTheme="minorHAnsi"/>
          <w:sz w:val="22"/>
          <w:szCs w:val="22"/>
        </w:rPr>
      </w:pPr>
      <w:r w:rsidRPr="005201CE">
        <w:rPr>
          <w:rFonts w:asciiTheme="minorHAnsi" w:hAnsiTheme="minorHAnsi"/>
          <w:sz w:val="22"/>
          <w:szCs w:val="22"/>
        </w:rPr>
        <w:t xml:space="preserve">This contractor to leave a minimum of 6 tiles of every </w:t>
      </w:r>
      <w:proofErr w:type="spellStart"/>
      <w:r w:rsidRPr="005201CE">
        <w:rPr>
          <w:rFonts w:asciiTheme="minorHAnsi" w:hAnsiTheme="minorHAnsi"/>
          <w:sz w:val="22"/>
          <w:szCs w:val="22"/>
        </w:rPr>
        <w:t>colour</w:t>
      </w:r>
      <w:proofErr w:type="spellEnd"/>
      <w:r w:rsidRPr="005201CE">
        <w:rPr>
          <w:rFonts w:asciiTheme="minorHAnsi" w:hAnsiTheme="minorHAnsi"/>
          <w:sz w:val="22"/>
          <w:szCs w:val="22"/>
        </w:rPr>
        <w:t xml:space="preserve"> and size used in the house in an area designated by the site superintendent for later repair use.</w:t>
      </w:r>
    </w:p>
    <w:p w14:paraId="5F4C817B" w14:textId="77777777" w:rsidR="005201CE" w:rsidRDefault="005201CE" w:rsidP="005201CE">
      <w:pPr>
        <w:pStyle w:val="ListParagraph"/>
        <w:rPr>
          <w:rFonts w:asciiTheme="minorHAnsi" w:hAnsiTheme="minorHAnsi"/>
          <w:sz w:val="22"/>
          <w:szCs w:val="22"/>
        </w:rPr>
      </w:pPr>
    </w:p>
    <w:p w14:paraId="64017671" w14:textId="20C126BE" w:rsidR="005201CE" w:rsidRPr="005201CE" w:rsidRDefault="005201CE" w:rsidP="005201CE">
      <w:pPr>
        <w:numPr>
          <w:ilvl w:val="0"/>
          <w:numId w:val="25"/>
        </w:numPr>
        <w:ind w:left="720" w:hanging="720"/>
        <w:jc w:val="both"/>
        <w:rPr>
          <w:rFonts w:asciiTheme="minorHAnsi" w:hAnsiTheme="minorHAnsi"/>
          <w:sz w:val="22"/>
          <w:szCs w:val="22"/>
        </w:rPr>
      </w:pPr>
      <w:r>
        <w:rPr>
          <w:rFonts w:asciiTheme="minorHAnsi" w:hAnsiTheme="minorHAnsi"/>
          <w:sz w:val="22"/>
          <w:szCs w:val="22"/>
        </w:rPr>
        <w:t xml:space="preserve">This contractor will not lay tile on unlevel floors beyond the TARION tolerance and will be brought to the </w:t>
      </w:r>
      <w:proofErr w:type="gramStart"/>
      <w:r>
        <w:rPr>
          <w:rFonts w:asciiTheme="minorHAnsi" w:hAnsiTheme="minorHAnsi"/>
          <w:sz w:val="22"/>
          <w:szCs w:val="22"/>
        </w:rPr>
        <w:t>builders</w:t>
      </w:r>
      <w:proofErr w:type="gramEnd"/>
      <w:r>
        <w:rPr>
          <w:rFonts w:asciiTheme="minorHAnsi" w:hAnsiTheme="minorHAnsi"/>
          <w:sz w:val="22"/>
          <w:szCs w:val="22"/>
        </w:rPr>
        <w:t xml:space="preserve"> attention.</w:t>
      </w:r>
    </w:p>
    <w:p w14:paraId="51BDD796" w14:textId="2A65C252" w:rsidR="005201CE" w:rsidRDefault="005201CE" w:rsidP="008B0977">
      <w:pPr>
        <w:numPr>
          <w:ilvl w:val="12"/>
          <w:numId w:val="0"/>
        </w:numPr>
        <w:ind w:left="720" w:hanging="720"/>
        <w:jc w:val="both"/>
        <w:rPr>
          <w:rFonts w:asciiTheme="minorHAnsi" w:hAnsiTheme="minorHAnsi"/>
          <w:sz w:val="22"/>
          <w:szCs w:val="22"/>
        </w:rPr>
      </w:pPr>
    </w:p>
    <w:p w14:paraId="7E7EA369" w14:textId="77777777" w:rsidR="00945965" w:rsidRPr="00945965" w:rsidRDefault="00945965" w:rsidP="00945965">
      <w:pPr>
        <w:numPr>
          <w:ilvl w:val="0"/>
          <w:numId w:val="28"/>
        </w:numPr>
        <w:ind w:left="720" w:hanging="720"/>
        <w:jc w:val="both"/>
        <w:rPr>
          <w:rFonts w:asciiTheme="minorHAnsi" w:hAnsiTheme="minorHAnsi"/>
          <w:sz w:val="22"/>
          <w:szCs w:val="22"/>
        </w:rPr>
      </w:pPr>
      <w:r w:rsidRPr="00945965">
        <w:rPr>
          <w:rFonts w:asciiTheme="minorHAnsi" w:hAnsiTheme="minorHAnsi"/>
          <w:sz w:val="22"/>
          <w:szCs w:val="22"/>
        </w:rPr>
        <w:t>All</w:t>
      </w:r>
      <w:r w:rsidR="00D67F69">
        <w:rPr>
          <w:rFonts w:asciiTheme="minorHAnsi" w:hAnsiTheme="minorHAnsi"/>
          <w:sz w:val="22"/>
          <w:szCs w:val="22"/>
        </w:rPr>
        <w:t xml:space="preserve"> prices to exclude H.S.T. </w:t>
      </w:r>
    </w:p>
    <w:p w14:paraId="5B4FE1AA" w14:textId="77777777" w:rsidR="00945965" w:rsidRPr="00945965" w:rsidRDefault="00945965" w:rsidP="00945965">
      <w:pPr>
        <w:numPr>
          <w:ilvl w:val="12"/>
          <w:numId w:val="0"/>
        </w:numPr>
        <w:ind w:left="720" w:hanging="720"/>
        <w:jc w:val="both"/>
        <w:rPr>
          <w:rFonts w:asciiTheme="minorHAnsi" w:hAnsiTheme="minorHAnsi"/>
          <w:sz w:val="22"/>
          <w:szCs w:val="22"/>
        </w:rPr>
      </w:pPr>
    </w:p>
    <w:p w14:paraId="22910D9A" w14:textId="77777777" w:rsidR="00945965" w:rsidRPr="00945965" w:rsidRDefault="00945965" w:rsidP="00945965">
      <w:pPr>
        <w:numPr>
          <w:ilvl w:val="0"/>
          <w:numId w:val="29"/>
        </w:numPr>
        <w:ind w:left="720" w:hanging="720"/>
        <w:jc w:val="both"/>
        <w:rPr>
          <w:rFonts w:asciiTheme="minorHAnsi" w:hAnsiTheme="minorHAnsi"/>
          <w:sz w:val="22"/>
          <w:szCs w:val="22"/>
        </w:rPr>
      </w:pPr>
      <w:r w:rsidRPr="00945965">
        <w:rPr>
          <w:rFonts w:asciiTheme="minorHAnsi" w:hAnsiTheme="minorHAnsi"/>
          <w:sz w:val="22"/>
          <w:szCs w:val="22"/>
        </w:rPr>
        <w:t>Owner will not be responsible for damage or stolen materials unless installed on house.</w:t>
      </w:r>
    </w:p>
    <w:p w14:paraId="31C3946E" w14:textId="77777777" w:rsidR="00945965" w:rsidRPr="00945965" w:rsidRDefault="00945965" w:rsidP="00945965">
      <w:pPr>
        <w:numPr>
          <w:ilvl w:val="12"/>
          <w:numId w:val="0"/>
        </w:numPr>
        <w:ind w:left="720" w:hanging="720"/>
        <w:jc w:val="both"/>
        <w:rPr>
          <w:rFonts w:asciiTheme="minorHAnsi" w:hAnsiTheme="minorHAnsi"/>
          <w:sz w:val="22"/>
          <w:szCs w:val="22"/>
        </w:rPr>
      </w:pPr>
    </w:p>
    <w:p w14:paraId="3721FE61" w14:textId="77777777" w:rsidR="00945965" w:rsidRDefault="00945965" w:rsidP="00945965">
      <w:pPr>
        <w:numPr>
          <w:ilvl w:val="0"/>
          <w:numId w:val="30"/>
        </w:numPr>
        <w:ind w:left="720" w:hanging="720"/>
        <w:jc w:val="both"/>
        <w:rPr>
          <w:rFonts w:asciiTheme="minorHAnsi" w:hAnsiTheme="minorHAnsi"/>
          <w:sz w:val="22"/>
          <w:szCs w:val="22"/>
        </w:rPr>
      </w:pPr>
      <w:r w:rsidRPr="00945965">
        <w:rPr>
          <w:rFonts w:asciiTheme="minorHAnsi" w:hAnsiTheme="minorHAnsi"/>
          <w:sz w:val="22"/>
          <w:szCs w:val="22"/>
        </w:rPr>
        <w:t xml:space="preserve">Subcontractor to pick-up and removal all debris related to his work and deposit into </w:t>
      </w:r>
      <w:r w:rsidR="00194B2D" w:rsidRPr="00945965">
        <w:rPr>
          <w:rFonts w:asciiTheme="minorHAnsi" w:hAnsiTheme="minorHAnsi"/>
          <w:sz w:val="22"/>
          <w:szCs w:val="22"/>
        </w:rPr>
        <w:t>builder’s</w:t>
      </w:r>
      <w:r w:rsidRPr="00945965">
        <w:rPr>
          <w:rFonts w:asciiTheme="minorHAnsi" w:hAnsiTheme="minorHAnsi"/>
          <w:sz w:val="22"/>
          <w:szCs w:val="22"/>
        </w:rPr>
        <w:t xml:space="preserve"> bin.</w:t>
      </w:r>
    </w:p>
    <w:p w14:paraId="2E288E7B" w14:textId="77777777" w:rsidR="0064217C" w:rsidRDefault="0064217C" w:rsidP="0064217C">
      <w:pPr>
        <w:ind w:left="720"/>
        <w:jc w:val="both"/>
        <w:rPr>
          <w:rFonts w:asciiTheme="minorHAnsi" w:hAnsiTheme="minorHAnsi"/>
          <w:sz w:val="22"/>
          <w:szCs w:val="22"/>
        </w:rPr>
      </w:pPr>
    </w:p>
    <w:p w14:paraId="64EEC3D9" w14:textId="77777777" w:rsidR="00945965" w:rsidRPr="00945965" w:rsidRDefault="00945965" w:rsidP="00945965">
      <w:pPr>
        <w:numPr>
          <w:ilvl w:val="0"/>
          <w:numId w:val="30"/>
        </w:numPr>
        <w:ind w:left="720" w:hanging="720"/>
        <w:jc w:val="both"/>
        <w:rPr>
          <w:rFonts w:asciiTheme="minorHAnsi" w:hAnsiTheme="minorHAnsi"/>
          <w:sz w:val="22"/>
          <w:szCs w:val="22"/>
        </w:rPr>
      </w:pPr>
      <w:r w:rsidRPr="00945965">
        <w:rPr>
          <w:rFonts w:asciiTheme="minorHAnsi" w:hAnsiTheme="minorHAnsi"/>
          <w:sz w:val="22"/>
          <w:szCs w:val="22"/>
        </w:rPr>
        <w:t>Subcontractor must report any deficiencies in the floor and or walls etc. to the site superintendent so that he can rectify the problem before laying anything.  If a deficiency is not reported, subcontractor will be responsible for all costs and damages incurred by the owner to rectify.</w:t>
      </w:r>
    </w:p>
    <w:p w14:paraId="36DC3A64" w14:textId="77777777" w:rsidR="0064217C" w:rsidRPr="00945965" w:rsidRDefault="0064217C" w:rsidP="002321F0">
      <w:pPr>
        <w:numPr>
          <w:ilvl w:val="12"/>
          <w:numId w:val="0"/>
        </w:numPr>
        <w:jc w:val="both"/>
        <w:rPr>
          <w:rFonts w:asciiTheme="minorHAnsi" w:hAnsiTheme="minorHAnsi"/>
          <w:sz w:val="22"/>
          <w:szCs w:val="22"/>
        </w:rPr>
      </w:pPr>
    </w:p>
    <w:p w14:paraId="39B8F102" w14:textId="77777777" w:rsidR="00945965" w:rsidRPr="00945965" w:rsidRDefault="00945965" w:rsidP="00945965">
      <w:pPr>
        <w:numPr>
          <w:ilvl w:val="0"/>
          <w:numId w:val="31"/>
        </w:numPr>
        <w:ind w:left="720" w:hanging="720"/>
        <w:jc w:val="both"/>
        <w:rPr>
          <w:rFonts w:asciiTheme="minorHAnsi" w:hAnsiTheme="minorHAnsi"/>
          <w:sz w:val="22"/>
          <w:szCs w:val="22"/>
        </w:rPr>
      </w:pPr>
      <w:r w:rsidRPr="00945965">
        <w:rPr>
          <w:rFonts w:asciiTheme="minorHAnsi" w:hAnsiTheme="minorHAnsi"/>
          <w:sz w:val="22"/>
          <w:szCs w:val="22"/>
        </w:rPr>
        <w:t>No substitutions of any material or equipment without written authorization from builder.</w:t>
      </w:r>
    </w:p>
    <w:p w14:paraId="0702BC09" w14:textId="77777777" w:rsidR="00945965" w:rsidRPr="00945965" w:rsidRDefault="00945965" w:rsidP="00945965">
      <w:pPr>
        <w:numPr>
          <w:ilvl w:val="12"/>
          <w:numId w:val="0"/>
        </w:numPr>
        <w:ind w:left="720" w:hanging="720"/>
        <w:jc w:val="both"/>
        <w:rPr>
          <w:rFonts w:asciiTheme="minorHAnsi" w:hAnsiTheme="minorHAnsi"/>
          <w:sz w:val="22"/>
          <w:szCs w:val="22"/>
        </w:rPr>
      </w:pPr>
    </w:p>
    <w:p w14:paraId="0EF464BD" w14:textId="77777777" w:rsidR="00945965" w:rsidRPr="00945965" w:rsidRDefault="00945965" w:rsidP="00945965">
      <w:pPr>
        <w:numPr>
          <w:ilvl w:val="0"/>
          <w:numId w:val="32"/>
        </w:numPr>
        <w:ind w:left="720" w:hanging="720"/>
        <w:jc w:val="both"/>
        <w:rPr>
          <w:rFonts w:asciiTheme="minorHAnsi" w:hAnsiTheme="minorHAnsi"/>
          <w:sz w:val="22"/>
          <w:szCs w:val="22"/>
        </w:rPr>
      </w:pPr>
      <w:r w:rsidRPr="00945965">
        <w:rPr>
          <w:rFonts w:asciiTheme="minorHAnsi" w:hAnsiTheme="minorHAnsi"/>
          <w:sz w:val="22"/>
          <w:szCs w:val="22"/>
        </w:rPr>
        <w:t xml:space="preserve">Subcontractor shall be responsible for any costs incurred by builder due to being removed from site </w:t>
      </w:r>
      <w:proofErr w:type="gramStart"/>
      <w:r w:rsidR="00194B2D" w:rsidRPr="00945965">
        <w:rPr>
          <w:rFonts w:asciiTheme="minorHAnsi" w:hAnsiTheme="minorHAnsi"/>
          <w:sz w:val="22"/>
          <w:szCs w:val="22"/>
        </w:rPr>
        <w:t>in regard to</w:t>
      </w:r>
      <w:proofErr w:type="gramEnd"/>
      <w:r w:rsidRPr="00945965">
        <w:rPr>
          <w:rFonts w:asciiTheme="minorHAnsi" w:hAnsiTheme="minorHAnsi"/>
          <w:sz w:val="22"/>
          <w:szCs w:val="22"/>
        </w:rPr>
        <w:t xml:space="preserve"> noncompliance with the Ontario Health and Safety Requirements and all other safety standard agencies.</w:t>
      </w:r>
    </w:p>
    <w:p w14:paraId="50C9545E" w14:textId="77777777" w:rsidR="00945965" w:rsidRPr="00945965" w:rsidRDefault="00945965" w:rsidP="00945965">
      <w:pPr>
        <w:numPr>
          <w:ilvl w:val="12"/>
          <w:numId w:val="0"/>
        </w:numPr>
        <w:ind w:left="720" w:hanging="720"/>
        <w:jc w:val="both"/>
        <w:rPr>
          <w:rFonts w:asciiTheme="minorHAnsi" w:hAnsiTheme="minorHAnsi"/>
          <w:sz w:val="22"/>
          <w:szCs w:val="22"/>
        </w:rPr>
      </w:pPr>
    </w:p>
    <w:p w14:paraId="56B66C58" w14:textId="77777777" w:rsidR="001E51FB" w:rsidRDefault="00945965" w:rsidP="001E51FB">
      <w:pPr>
        <w:numPr>
          <w:ilvl w:val="0"/>
          <w:numId w:val="33"/>
        </w:numPr>
        <w:ind w:left="720" w:hanging="720"/>
        <w:jc w:val="both"/>
        <w:rPr>
          <w:rFonts w:asciiTheme="minorHAnsi" w:hAnsiTheme="minorHAnsi"/>
          <w:sz w:val="22"/>
          <w:szCs w:val="22"/>
        </w:rPr>
      </w:pPr>
      <w:r w:rsidRPr="00945965">
        <w:rPr>
          <w:rFonts w:asciiTheme="minorHAnsi" w:hAnsiTheme="minorHAnsi"/>
          <w:sz w:val="22"/>
          <w:szCs w:val="22"/>
        </w:rPr>
        <w:lastRenderedPageBreak/>
        <w:t xml:space="preserve">Subcontractor shall replace all ramps, temporary railings, handrails, guardrails, covered openings etc. that </w:t>
      </w:r>
      <w:r w:rsidR="00194B2D">
        <w:rPr>
          <w:rFonts w:asciiTheme="minorHAnsi" w:hAnsiTheme="minorHAnsi"/>
          <w:sz w:val="22"/>
          <w:szCs w:val="22"/>
        </w:rPr>
        <w:t>their</w:t>
      </w:r>
      <w:r w:rsidRPr="00945965">
        <w:rPr>
          <w:rFonts w:asciiTheme="minorHAnsi" w:hAnsiTheme="minorHAnsi"/>
          <w:sz w:val="22"/>
          <w:szCs w:val="22"/>
        </w:rPr>
        <w:t xml:space="preserve"> forces remove</w:t>
      </w:r>
      <w:r w:rsidR="00194B2D">
        <w:rPr>
          <w:rFonts w:asciiTheme="minorHAnsi" w:hAnsiTheme="minorHAnsi"/>
          <w:sz w:val="22"/>
          <w:szCs w:val="22"/>
        </w:rPr>
        <w:t>d</w:t>
      </w:r>
      <w:r w:rsidRPr="00945965">
        <w:rPr>
          <w:rFonts w:asciiTheme="minorHAnsi" w:hAnsiTheme="minorHAnsi"/>
          <w:sz w:val="22"/>
          <w:szCs w:val="22"/>
        </w:rPr>
        <w:t xml:space="preserve"> </w:t>
      </w:r>
      <w:r w:rsidR="00194B2D" w:rsidRPr="00945965">
        <w:rPr>
          <w:rFonts w:asciiTheme="minorHAnsi" w:hAnsiTheme="minorHAnsi"/>
          <w:sz w:val="22"/>
          <w:szCs w:val="22"/>
        </w:rPr>
        <w:t>because of</w:t>
      </w:r>
      <w:r w:rsidRPr="00945965">
        <w:rPr>
          <w:rFonts w:asciiTheme="minorHAnsi" w:hAnsiTheme="minorHAnsi"/>
          <w:sz w:val="22"/>
          <w:szCs w:val="22"/>
        </w:rPr>
        <w:t xml:space="preserve"> completing </w:t>
      </w:r>
      <w:r w:rsidR="00194B2D">
        <w:rPr>
          <w:rFonts w:asciiTheme="minorHAnsi" w:hAnsiTheme="minorHAnsi"/>
          <w:sz w:val="22"/>
          <w:szCs w:val="22"/>
        </w:rPr>
        <w:t>thei</w:t>
      </w:r>
      <w:r w:rsidRPr="00945965">
        <w:rPr>
          <w:rFonts w:asciiTheme="minorHAnsi" w:hAnsiTheme="minorHAnsi"/>
          <w:sz w:val="22"/>
          <w:szCs w:val="22"/>
        </w:rPr>
        <w:t xml:space="preserve">r work.  If the above procedure is not adhered to, </w:t>
      </w:r>
      <w:r w:rsidR="00194B2D">
        <w:rPr>
          <w:rFonts w:asciiTheme="minorHAnsi" w:hAnsiTheme="minorHAnsi"/>
          <w:sz w:val="22"/>
          <w:szCs w:val="22"/>
        </w:rPr>
        <w:t>the s</w:t>
      </w:r>
      <w:r w:rsidRPr="00945965">
        <w:rPr>
          <w:rFonts w:asciiTheme="minorHAnsi" w:hAnsiTheme="minorHAnsi"/>
          <w:sz w:val="22"/>
          <w:szCs w:val="22"/>
        </w:rPr>
        <w:t xml:space="preserve">ubcontractor will be immediately removed from the job site and any cost/damages incurred will be back charged to the subcontractor at </w:t>
      </w:r>
      <w:r w:rsidR="00194B2D" w:rsidRPr="00945965">
        <w:rPr>
          <w:rFonts w:asciiTheme="minorHAnsi" w:hAnsiTheme="minorHAnsi"/>
          <w:sz w:val="22"/>
          <w:szCs w:val="22"/>
        </w:rPr>
        <w:t>builder’s</w:t>
      </w:r>
      <w:r w:rsidRPr="00945965">
        <w:rPr>
          <w:rFonts w:asciiTheme="minorHAnsi" w:hAnsiTheme="minorHAnsi"/>
          <w:sz w:val="22"/>
          <w:szCs w:val="22"/>
        </w:rPr>
        <w:t xml:space="preserve"> discretion.</w:t>
      </w:r>
    </w:p>
    <w:p w14:paraId="2F674FC6" w14:textId="77777777" w:rsidR="001E51FB" w:rsidRDefault="001E51FB" w:rsidP="001E51FB">
      <w:pPr>
        <w:ind w:left="720"/>
        <w:jc w:val="both"/>
        <w:rPr>
          <w:rFonts w:asciiTheme="minorHAnsi" w:hAnsiTheme="minorHAnsi"/>
          <w:sz w:val="22"/>
          <w:szCs w:val="22"/>
        </w:rPr>
      </w:pPr>
    </w:p>
    <w:p w14:paraId="296C36AC" w14:textId="77777777" w:rsidR="001E51FB" w:rsidRPr="001E51FB" w:rsidRDefault="001E51FB" w:rsidP="001E51FB">
      <w:pPr>
        <w:numPr>
          <w:ilvl w:val="0"/>
          <w:numId w:val="33"/>
        </w:numPr>
        <w:ind w:left="720" w:hanging="720"/>
        <w:jc w:val="both"/>
        <w:rPr>
          <w:rFonts w:asciiTheme="minorHAnsi" w:hAnsiTheme="minorHAnsi"/>
          <w:sz w:val="22"/>
          <w:szCs w:val="22"/>
        </w:rPr>
      </w:pPr>
      <w:r w:rsidRPr="001E51FB">
        <w:rPr>
          <w:rFonts w:asciiTheme="minorHAnsi" w:hAnsiTheme="minorHAnsi"/>
          <w:sz w:val="22"/>
          <w:szCs w:val="22"/>
        </w:rPr>
        <w:t xml:space="preserve">It is </w:t>
      </w:r>
      <w:r w:rsidR="00194B2D">
        <w:rPr>
          <w:rFonts w:asciiTheme="minorHAnsi" w:hAnsiTheme="minorHAnsi"/>
          <w:sz w:val="22"/>
          <w:szCs w:val="22"/>
        </w:rPr>
        <w:t xml:space="preserve">the subcontractor’s </w:t>
      </w:r>
      <w:r w:rsidRPr="001E51FB">
        <w:rPr>
          <w:rFonts w:asciiTheme="minorHAnsi" w:hAnsiTheme="minorHAnsi"/>
          <w:sz w:val="22"/>
          <w:szCs w:val="22"/>
        </w:rPr>
        <w:t>foreman’s responsibility to check the “Builders Portal” before any work is started on any house to check for any changes, upgrades or special instructions.  The “Builders Portal” will be available to every sub-trade at any time online</w:t>
      </w:r>
      <w:r w:rsidR="00194B2D">
        <w:rPr>
          <w:rFonts w:asciiTheme="minorHAnsi" w:hAnsiTheme="minorHAnsi"/>
          <w:sz w:val="22"/>
          <w:szCs w:val="22"/>
        </w:rPr>
        <w:t xml:space="preserve"> or at the site trailer</w:t>
      </w:r>
      <w:r w:rsidRPr="001E51FB">
        <w:rPr>
          <w:rFonts w:asciiTheme="minorHAnsi" w:hAnsiTheme="minorHAnsi"/>
          <w:sz w:val="22"/>
          <w:szCs w:val="22"/>
        </w:rPr>
        <w:t xml:space="preserve">. Each subcontractor will receive a code to access the portal. </w:t>
      </w:r>
    </w:p>
    <w:p w14:paraId="377A32DC" w14:textId="77777777" w:rsidR="00945965" w:rsidRPr="00945965" w:rsidRDefault="00945965" w:rsidP="00945965">
      <w:pPr>
        <w:ind w:left="720"/>
        <w:jc w:val="both"/>
        <w:rPr>
          <w:rFonts w:asciiTheme="minorHAnsi" w:hAnsiTheme="minorHAnsi"/>
          <w:sz w:val="22"/>
          <w:szCs w:val="22"/>
        </w:rPr>
      </w:pPr>
    </w:p>
    <w:p w14:paraId="65FDFB9C" w14:textId="77777777" w:rsidR="00945965" w:rsidRDefault="00945965" w:rsidP="00945965">
      <w:pPr>
        <w:ind w:left="720" w:hanging="720"/>
        <w:jc w:val="both"/>
        <w:rPr>
          <w:rFonts w:asciiTheme="minorHAnsi" w:hAnsiTheme="minorHAnsi"/>
          <w:sz w:val="22"/>
          <w:szCs w:val="22"/>
        </w:rPr>
      </w:pPr>
      <w:r w:rsidRPr="00945965">
        <w:rPr>
          <w:rFonts w:asciiTheme="minorHAnsi" w:hAnsiTheme="minorHAnsi"/>
          <w:sz w:val="22"/>
          <w:szCs w:val="22"/>
        </w:rPr>
        <w:t>17.</w:t>
      </w:r>
      <w:r w:rsidRPr="00945965">
        <w:rPr>
          <w:rFonts w:asciiTheme="minorHAnsi" w:hAnsiTheme="minorHAnsi"/>
          <w:sz w:val="22"/>
          <w:szCs w:val="22"/>
        </w:rPr>
        <w:tab/>
        <w:t xml:space="preserve">The subcontractor will comply with all safety regulations in effect through the completion of the project.  Failure to do so will result in removal from site and a letter will be sent to all </w:t>
      </w:r>
      <w:r w:rsidR="00551332">
        <w:rPr>
          <w:rFonts w:asciiTheme="minorHAnsi" w:hAnsiTheme="minorHAnsi"/>
          <w:sz w:val="22"/>
          <w:szCs w:val="22"/>
        </w:rPr>
        <w:t>safety standard agencies. (</w:t>
      </w:r>
      <w:proofErr w:type="spellStart"/>
      <w:r w:rsidR="00551332">
        <w:rPr>
          <w:rFonts w:asciiTheme="minorHAnsi" w:hAnsiTheme="minorHAnsi"/>
          <w:sz w:val="22"/>
          <w:szCs w:val="22"/>
        </w:rPr>
        <w:t>Eg.</w:t>
      </w:r>
      <w:proofErr w:type="spellEnd"/>
      <w:r w:rsidR="00551332">
        <w:rPr>
          <w:rFonts w:asciiTheme="minorHAnsi" w:hAnsiTheme="minorHAnsi"/>
          <w:sz w:val="22"/>
          <w:szCs w:val="22"/>
        </w:rPr>
        <w:t xml:space="preserve"> </w:t>
      </w:r>
      <w:r w:rsidRPr="00945965">
        <w:rPr>
          <w:rFonts w:asciiTheme="minorHAnsi" w:hAnsiTheme="minorHAnsi"/>
          <w:sz w:val="22"/>
          <w:szCs w:val="22"/>
        </w:rPr>
        <w:t>W.C.B.)</w:t>
      </w:r>
    </w:p>
    <w:p w14:paraId="5BAA79C5" w14:textId="77777777" w:rsidR="00945965" w:rsidRDefault="00945965" w:rsidP="00945965">
      <w:pPr>
        <w:ind w:left="720" w:hanging="720"/>
        <w:jc w:val="both"/>
        <w:rPr>
          <w:rFonts w:asciiTheme="minorHAnsi" w:hAnsiTheme="minorHAnsi"/>
          <w:sz w:val="22"/>
          <w:szCs w:val="22"/>
        </w:rPr>
      </w:pPr>
    </w:p>
    <w:p w14:paraId="360E5C33" w14:textId="77777777" w:rsidR="00945965" w:rsidRDefault="00945965" w:rsidP="00945965">
      <w:pPr>
        <w:pStyle w:val="ListParagraph"/>
        <w:numPr>
          <w:ilvl w:val="0"/>
          <w:numId w:val="34"/>
        </w:numPr>
        <w:jc w:val="both"/>
        <w:rPr>
          <w:rFonts w:asciiTheme="minorHAnsi" w:hAnsiTheme="minorHAnsi"/>
          <w:sz w:val="22"/>
          <w:szCs w:val="22"/>
        </w:rPr>
      </w:pPr>
      <w:r>
        <w:rPr>
          <w:rFonts w:asciiTheme="minorHAnsi" w:hAnsiTheme="minorHAnsi"/>
          <w:sz w:val="22"/>
          <w:szCs w:val="22"/>
        </w:rPr>
        <w:t xml:space="preserve">       </w:t>
      </w:r>
      <w:r w:rsidRPr="00945965">
        <w:rPr>
          <w:rFonts w:asciiTheme="minorHAnsi" w:hAnsiTheme="minorHAnsi"/>
          <w:sz w:val="22"/>
          <w:szCs w:val="22"/>
        </w:rPr>
        <w:t xml:space="preserve">The subcontractor shall be responsible to ensure that all trucks making deliveries to </w:t>
      </w:r>
      <w:r w:rsidR="00194B2D">
        <w:rPr>
          <w:rFonts w:asciiTheme="minorHAnsi" w:hAnsiTheme="minorHAnsi"/>
          <w:sz w:val="22"/>
          <w:szCs w:val="22"/>
        </w:rPr>
        <w:t>them</w:t>
      </w:r>
      <w:r w:rsidRPr="00945965">
        <w:rPr>
          <w:rFonts w:asciiTheme="minorHAnsi" w:hAnsiTheme="minorHAnsi"/>
          <w:sz w:val="22"/>
          <w:szCs w:val="22"/>
        </w:rPr>
        <w:t xml:space="preserve"> do </w:t>
      </w:r>
    </w:p>
    <w:p w14:paraId="5FF3DE00" w14:textId="77777777" w:rsidR="00945965" w:rsidRDefault="00945965" w:rsidP="00945965">
      <w:pPr>
        <w:jc w:val="both"/>
        <w:rPr>
          <w:rFonts w:asciiTheme="minorHAnsi" w:hAnsiTheme="minorHAnsi"/>
          <w:sz w:val="22"/>
          <w:szCs w:val="22"/>
        </w:rPr>
      </w:pPr>
      <w:r>
        <w:rPr>
          <w:rFonts w:asciiTheme="minorHAnsi" w:hAnsiTheme="minorHAnsi"/>
          <w:sz w:val="22"/>
          <w:szCs w:val="22"/>
        </w:rPr>
        <w:t xml:space="preserve">              </w:t>
      </w:r>
      <w:r w:rsidRPr="00945965">
        <w:rPr>
          <w:rFonts w:asciiTheme="minorHAnsi" w:hAnsiTheme="minorHAnsi"/>
          <w:sz w:val="22"/>
          <w:szCs w:val="22"/>
        </w:rPr>
        <w:t>track mud on the municipal roads when leaving the site.  Any roa</w:t>
      </w:r>
      <w:r>
        <w:rPr>
          <w:rFonts w:asciiTheme="minorHAnsi" w:hAnsiTheme="minorHAnsi"/>
          <w:sz w:val="22"/>
          <w:szCs w:val="22"/>
        </w:rPr>
        <w:t xml:space="preserve">d cleaning attributable to      </w:t>
      </w:r>
    </w:p>
    <w:p w14:paraId="29989F29" w14:textId="77777777" w:rsidR="00945965" w:rsidRPr="00945965" w:rsidRDefault="00945965" w:rsidP="00945965">
      <w:pPr>
        <w:jc w:val="both"/>
        <w:rPr>
          <w:rFonts w:asciiTheme="minorHAnsi" w:hAnsiTheme="minorHAnsi"/>
          <w:sz w:val="22"/>
          <w:szCs w:val="22"/>
        </w:rPr>
      </w:pPr>
      <w:r>
        <w:rPr>
          <w:rFonts w:asciiTheme="minorHAnsi" w:hAnsiTheme="minorHAnsi"/>
          <w:sz w:val="22"/>
          <w:szCs w:val="22"/>
        </w:rPr>
        <w:t xml:space="preserve">              </w:t>
      </w:r>
      <w:r w:rsidRPr="00945965">
        <w:rPr>
          <w:rFonts w:asciiTheme="minorHAnsi" w:hAnsiTheme="minorHAnsi"/>
          <w:sz w:val="22"/>
          <w:szCs w:val="22"/>
        </w:rPr>
        <w:t>subcontractor will be back charged</w:t>
      </w:r>
    </w:p>
    <w:p w14:paraId="5F1EB6B8" w14:textId="77777777" w:rsidR="00945965" w:rsidRDefault="00945965" w:rsidP="00945965">
      <w:pPr>
        <w:ind w:left="720" w:hanging="720"/>
        <w:jc w:val="both"/>
        <w:rPr>
          <w:rFonts w:asciiTheme="minorHAnsi" w:hAnsiTheme="minorHAnsi"/>
          <w:sz w:val="22"/>
          <w:szCs w:val="22"/>
        </w:rPr>
      </w:pPr>
    </w:p>
    <w:p w14:paraId="38548DFB" w14:textId="77777777" w:rsidR="00945965" w:rsidRPr="00945965" w:rsidRDefault="00945965" w:rsidP="00945965">
      <w:pPr>
        <w:ind w:left="720" w:hanging="720"/>
        <w:jc w:val="both"/>
        <w:rPr>
          <w:rFonts w:asciiTheme="minorHAnsi" w:hAnsiTheme="minorHAnsi"/>
          <w:sz w:val="22"/>
          <w:szCs w:val="22"/>
        </w:rPr>
      </w:pPr>
      <w:r>
        <w:rPr>
          <w:rFonts w:asciiTheme="minorHAnsi" w:hAnsiTheme="minorHAnsi"/>
          <w:sz w:val="22"/>
          <w:szCs w:val="22"/>
        </w:rPr>
        <w:t>1</w:t>
      </w:r>
      <w:r w:rsidRPr="00945965">
        <w:rPr>
          <w:rFonts w:asciiTheme="minorHAnsi" w:hAnsiTheme="minorHAnsi"/>
          <w:sz w:val="22"/>
          <w:szCs w:val="22"/>
        </w:rPr>
        <w:t>9.</w:t>
      </w:r>
      <w:r w:rsidRPr="00945965">
        <w:rPr>
          <w:rFonts w:asciiTheme="minorHAnsi" w:hAnsiTheme="minorHAnsi"/>
          <w:sz w:val="22"/>
          <w:szCs w:val="22"/>
        </w:rPr>
        <w:tab/>
        <w:t>The latest revisions to TARION, O.B.C. and N.B.C. will be in effect on this project.</w:t>
      </w:r>
    </w:p>
    <w:p w14:paraId="1ED7A78F" w14:textId="77777777" w:rsidR="00945965" w:rsidRPr="00945965" w:rsidRDefault="00945965" w:rsidP="00945965">
      <w:pPr>
        <w:ind w:left="720" w:hanging="720"/>
        <w:jc w:val="both"/>
        <w:rPr>
          <w:rFonts w:asciiTheme="minorHAnsi" w:hAnsiTheme="minorHAnsi"/>
          <w:sz w:val="22"/>
          <w:szCs w:val="22"/>
        </w:rPr>
      </w:pPr>
    </w:p>
    <w:p w14:paraId="5243D677" w14:textId="1C382D1E" w:rsidR="00945965" w:rsidRPr="00945965" w:rsidRDefault="00945965" w:rsidP="00945965">
      <w:pPr>
        <w:ind w:left="720" w:hanging="720"/>
        <w:jc w:val="both"/>
        <w:rPr>
          <w:rFonts w:asciiTheme="minorHAnsi" w:hAnsiTheme="minorHAnsi"/>
          <w:sz w:val="22"/>
          <w:szCs w:val="22"/>
        </w:rPr>
      </w:pPr>
      <w:r w:rsidRPr="00945965">
        <w:rPr>
          <w:rFonts w:asciiTheme="minorHAnsi" w:hAnsiTheme="minorHAnsi"/>
          <w:sz w:val="22"/>
          <w:szCs w:val="22"/>
        </w:rPr>
        <w:t>20.</w:t>
      </w:r>
      <w:r w:rsidRPr="00945965">
        <w:rPr>
          <w:rFonts w:asciiTheme="minorHAnsi" w:hAnsiTheme="minorHAnsi"/>
          <w:sz w:val="22"/>
          <w:szCs w:val="22"/>
        </w:rPr>
        <w:tab/>
        <w:t xml:space="preserve">This subcontractor shall warranty all defects in materials and workmanship for a period of </w:t>
      </w:r>
      <w:r w:rsidR="005201CE">
        <w:rPr>
          <w:rFonts w:asciiTheme="minorHAnsi" w:hAnsiTheme="minorHAnsi"/>
          <w:sz w:val="22"/>
          <w:szCs w:val="22"/>
        </w:rPr>
        <w:t>1</w:t>
      </w:r>
      <w:r w:rsidRPr="00945965">
        <w:rPr>
          <w:rFonts w:asciiTheme="minorHAnsi" w:hAnsiTheme="minorHAnsi"/>
          <w:sz w:val="22"/>
          <w:szCs w:val="22"/>
        </w:rPr>
        <w:t xml:space="preserve"> year.</w:t>
      </w:r>
    </w:p>
    <w:p w14:paraId="0F8771F1" w14:textId="77777777" w:rsidR="00945965" w:rsidRPr="00945965" w:rsidRDefault="00945965" w:rsidP="00945965">
      <w:pPr>
        <w:ind w:left="720" w:hanging="720"/>
        <w:jc w:val="both"/>
        <w:rPr>
          <w:rFonts w:asciiTheme="minorHAnsi" w:hAnsiTheme="minorHAnsi"/>
          <w:sz w:val="22"/>
          <w:szCs w:val="22"/>
        </w:rPr>
      </w:pPr>
    </w:p>
    <w:p w14:paraId="5A2AF4CE" w14:textId="77777777" w:rsidR="00945965" w:rsidRPr="00945965" w:rsidRDefault="00945965" w:rsidP="00945965">
      <w:pPr>
        <w:ind w:left="720" w:hanging="720"/>
        <w:jc w:val="both"/>
        <w:rPr>
          <w:rFonts w:asciiTheme="minorHAnsi" w:hAnsiTheme="minorHAnsi"/>
          <w:sz w:val="22"/>
          <w:szCs w:val="22"/>
        </w:rPr>
      </w:pPr>
      <w:r w:rsidRPr="00945965">
        <w:rPr>
          <w:rFonts w:asciiTheme="minorHAnsi" w:hAnsiTheme="minorHAnsi"/>
          <w:sz w:val="22"/>
          <w:szCs w:val="22"/>
        </w:rPr>
        <w:t>21.</w:t>
      </w:r>
      <w:r w:rsidRPr="00945965">
        <w:rPr>
          <w:rFonts w:asciiTheme="minorHAnsi" w:hAnsiTheme="minorHAnsi"/>
          <w:sz w:val="22"/>
          <w:szCs w:val="22"/>
        </w:rPr>
        <w:tab/>
        <w:t xml:space="preserve">This subcontractor shall be responsible to ensure that there is sufficient </w:t>
      </w:r>
      <w:proofErr w:type="spellStart"/>
      <w:r w:rsidRPr="00945965">
        <w:rPr>
          <w:rFonts w:asciiTheme="minorHAnsi" w:hAnsiTheme="minorHAnsi"/>
          <w:sz w:val="22"/>
          <w:szCs w:val="22"/>
        </w:rPr>
        <w:t>labour</w:t>
      </w:r>
      <w:proofErr w:type="spellEnd"/>
      <w:r w:rsidRPr="00945965">
        <w:rPr>
          <w:rFonts w:asciiTheme="minorHAnsi" w:hAnsiTheme="minorHAnsi"/>
          <w:sz w:val="22"/>
          <w:szCs w:val="22"/>
        </w:rPr>
        <w:t xml:space="preserve">, materials and equipment as </w:t>
      </w:r>
      <w:r w:rsidRPr="00945965">
        <w:rPr>
          <w:rFonts w:asciiTheme="minorHAnsi" w:hAnsiTheme="minorHAnsi"/>
          <w:sz w:val="22"/>
          <w:szCs w:val="22"/>
        </w:rPr>
        <w:tab/>
        <w:t>required to proceed with the contractors’ construction schedule without delay. 10 single units per week.</w:t>
      </w:r>
      <w:r w:rsidRPr="00945965">
        <w:rPr>
          <w:rFonts w:asciiTheme="minorHAnsi" w:hAnsiTheme="minorHAnsi"/>
          <w:sz w:val="22"/>
          <w:szCs w:val="22"/>
        </w:rPr>
        <w:tab/>
      </w:r>
    </w:p>
    <w:p w14:paraId="053ECA23" w14:textId="3A71EF23" w:rsidR="00945965" w:rsidRPr="00945965" w:rsidRDefault="00945965" w:rsidP="00D96DF0">
      <w:pPr>
        <w:jc w:val="both"/>
        <w:rPr>
          <w:rFonts w:asciiTheme="minorHAnsi" w:hAnsiTheme="minorHAnsi"/>
          <w:sz w:val="22"/>
          <w:szCs w:val="22"/>
        </w:rPr>
      </w:pPr>
      <w:r w:rsidRPr="00945965">
        <w:rPr>
          <w:rFonts w:asciiTheme="minorHAnsi" w:hAnsiTheme="minorHAnsi"/>
          <w:b/>
          <w:sz w:val="22"/>
          <w:szCs w:val="22"/>
        </w:rPr>
        <w:t>EXTRA PRICES</w:t>
      </w:r>
      <w:r w:rsidR="00D96DF0">
        <w:rPr>
          <w:rFonts w:asciiTheme="minorHAnsi" w:hAnsiTheme="minorHAnsi"/>
          <w:sz w:val="22"/>
          <w:szCs w:val="22"/>
        </w:rPr>
        <w:t>:</w:t>
      </w:r>
    </w:p>
    <w:p w14:paraId="54DD4760" w14:textId="77777777" w:rsidR="00945965" w:rsidRPr="00945965" w:rsidRDefault="00945965" w:rsidP="00945965">
      <w:pPr>
        <w:rPr>
          <w:rFonts w:asciiTheme="minorHAnsi" w:hAnsiTheme="minorHAnsi"/>
          <w:sz w:val="22"/>
          <w:szCs w:val="22"/>
        </w:rPr>
      </w:pPr>
      <w:r w:rsidRPr="00945965">
        <w:rPr>
          <w:rFonts w:asciiTheme="minorHAnsi" w:hAnsiTheme="minorHAnsi"/>
          <w:sz w:val="22"/>
          <w:szCs w:val="22"/>
        </w:rPr>
        <w:t>Floor Tiles on concrete base in lieu of scratch coat:</w:t>
      </w:r>
      <w:r w:rsidRPr="00945965">
        <w:rPr>
          <w:rFonts w:asciiTheme="minorHAnsi" w:hAnsiTheme="minorHAnsi"/>
          <w:sz w:val="22"/>
          <w:szCs w:val="22"/>
        </w:rPr>
        <w:tab/>
      </w:r>
      <w:r w:rsidRPr="00945965">
        <w:rPr>
          <w:rFonts w:asciiTheme="minorHAnsi" w:hAnsiTheme="minorHAnsi"/>
          <w:sz w:val="22"/>
          <w:szCs w:val="22"/>
        </w:rPr>
        <w:tab/>
        <w:t xml:space="preserve">                       </w:t>
      </w:r>
      <w:r w:rsidRPr="00945965">
        <w:rPr>
          <w:rFonts w:asciiTheme="minorHAnsi" w:hAnsiTheme="minorHAnsi"/>
          <w:sz w:val="22"/>
          <w:szCs w:val="22"/>
        </w:rPr>
        <w:tab/>
        <w:t>/per sq. ft.</w:t>
      </w:r>
    </w:p>
    <w:p w14:paraId="48082396" w14:textId="77777777" w:rsidR="00945965" w:rsidRPr="00945965" w:rsidRDefault="00945965" w:rsidP="00945965">
      <w:pPr>
        <w:rPr>
          <w:rFonts w:asciiTheme="minorHAnsi" w:hAnsiTheme="minorHAnsi"/>
          <w:sz w:val="22"/>
          <w:szCs w:val="22"/>
        </w:rPr>
      </w:pPr>
    </w:p>
    <w:p w14:paraId="7B4A190A" w14:textId="77777777" w:rsidR="00945965" w:rsidRPr="00945965" w:rsidRDefault="00945965" w:rsidP="00945965">
      <w:pPr>
        <w:rPr>
          <w:rFonts w:asciiTheme="minorHAnsi" w:hAnsiTheme="minorHAnsi"/>
          <w:sz w:val="22"/>
          <w:szCs w:val="22"/>
        </w:rPr>
      </w:pPr>
      <w:r w:rsidRPr="00945965">
        <w:rPr>
          <w:rFonts w:asciiTheme="minorHAnsi" w:hAnsiTheme="minorHAnsi"/>
          <w:sz w:val="22"/>
          <w:szCs w:val="22"/>
        </w:rPr>
        <w:t>Additional Standard Floor tile:</w:t>
      </w:r>
      <w:r>
        <w:rPr>
          <w:rFonts w:asciiTheme="minorHAnsi" w:hAnsiTheme="minorHAnsi"/>
          <w:sz w:val="22"/>
          <w:szCs w:val="22"/>
        </w:rPr>
        <w:tab/>
      </w:r>
      <w:r w:rsidRPr="00945965">
        <w:rPr>
          <w:rFonts w:asciiTheme="minorHAnsi" w:hAnsiTheme="minorHAnsi"/>
          <w:sz w:val="22"/>
          <w:szCs w:val="22"/>
        </w:rPr>
        <w:t xml:space="preserve"> </w:t>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t>/per sq. ft</w:t>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t xml:space="preserve">                        </w:t>
      </w:r>
    </w:p>
    <w:p w14:paraId="64AF95E2" w14:textId="77777777" w:rsidR="00945965" w:rsidRPr="00945965" w:rsidRDefault="00945965" w:rsidP="00945965">
      <w:pPr>
        <w:rPr>
          <w:rFonts w:asciiTheme="minorHAnsi" w:hAnsiTheme="minorHAnsi"/>
          <w:sz w:val="22"/>
          <w:szCs w:val="22"/>
        </w:rPr>
      </w:pPr>
      <w:r w:rsidRPr="00945965">
        <w:rPr>
          <w:rFonts w:asciiTheme="minorHAnsi" w:hAnsiTheme="minorHAnsi"/>
          <w:sz w:val="22"/>
          <w:szCs w:val="22"/>
        </w:rPr>
        <w:t>Additional Standard Wall Tile:</w:t>
      </w:r>
      <w:r w:rsidRPr="00945965">
        <w:rPr>
          <w:rFonts w:asciiTheme="minorHAnsi" w:hAnsiTheme="minorHAnsi"/>
          <w:sz w:val="22"/>
          <w:szCs w:val="22"/>
        </w:rPr>
        <w:tab/>
      </w:r>
      <w:r>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t>/per sq. ft.</w:t>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p>
    <w:p w14:paraId="3F15E5AE" w14:textId="77777777" w:rsidR="00945965" w:rsidRPr="00945965" w:rsidRDefault="00945965" w:rsidP="00945965">
      <w:pPr>
        <w:rPr>
          <w:rFonts w:asciiTheme="minorHAnsi" w:hAnsiTheme="minorHAnsi"/>
          <w:sz w:val="22"/>
          <w:szCs w:val="22"/>
        </w:rPr>
      </w:pPr>
      <w:proofErr w:type="spellStart"/>
      <w:r w:rsidRPr="00945965">
        <w:rPr>
          <w:rFonts w:asciiTheme="minorHAnsi" w:hAnsiTheme="minorHAnsi"/>
          <w:sz w:val="22"/>
          <w:szCs w:val="22"/>
        </w:rPr>
        <w:t>Labour</w:t>
      </w:r>
      <w:proofErr w:type="spellEnd"/>
      <w:r w:rsidRPr="00945965">
        <w:rPr>
          <w:rFonts w:asciiTheme="minorHAnsi" w:hAnsiTheme="minorHAnsi"/>
          <w:sz w:val="22"/>
          <w:szCs w:val="22"/>
        </w:rPr>
        <w:t xml:space="preserve"> Rate:</w:t>
      </w:r>
      <w:r>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t xml:space="preserve"> /per hour</w:t>
      </w:r>
    </w:p>
    <w:p w14:paraId="4619113D" w14:textId="77777777" w:rsidR="00945965" w:rsidRPr="00945965" w:rsidRDefault="00945965" w:rsidP="00945965">
      <w:pPr>
        <w:rPr>
          <w:rFonts w:asciiTheme="minorHAnsi" w:hAnsiTheme="minorHAnsi"/>
          <w:sz w:val="22"/>
          <w:szCs w:val="22"/>
        </w:rPr>
      </w:pPr>
    </w:p>
    <w:p w14:paraId="4AB72082" w14:textId="77777777" w:rsidR="00945965" w:rsidRPr="00945965" w:rsidRDefault="00945965" w:rsidP="00945965">
      <w:pPr>
        <w:rPr>
          <w:rFonts w:asciiTheme="minorHAnsi" w:hAnsiTheme="minorHAnsi"/>
          <w:sz w:val="22"/>
          <w:szCs w:val="22"/>
        </w:rPr>
      </w:pPr>
      <w:r w:rsidRPr="00945965">
        <w:rPr>
          <w:rFonts w:asciiTheme="minorHAnsi" w:hAnsiTheme="minorHAnsi"/>
          <w:sz w:val="22"/>
          <w:szCs w:val="22"/>
        </w:rPr>
        <w:t>Backsplash price (including behind stove &amp; fridge)</w:t>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t>/kitchen</w:t>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p>
    <w:p w14:paraId="6E6702C6" w14:textId="77777777" w:rsidR="00945965" w:rsidRPr="00945965" w:rsidRDefault="00945965" w:rsidP="00945965">
      <w:pPr>
        <w:rPr>
          <w:rFonts w:asciiTheme="minorHAnsi" w:hAnsiTheme="minorHAnsi"/>
          <w:sz w:val="22"/>
          <w:szCs w:val="22"/>
        </w:rPr>
      </w:pPr>
      <w:r w:rsidRPr="00945965">
        <w:rPr>
          <w:rFonts w:asciiTheme="minorHAnsi" w:hAnsiTheme="minorHAnsi"/>
          <w:sz w:val="22"/>
          <w:szCs w:val="22"/>
        </w:rPr>
        <w:t xml:space="preserve">Floor Tile installed on a </w:t>
      </w:r>
      <w:proofErr w:type="gramStart"/>
      <w:r w:rsidRPr="00945965">
        <w:rPr>
          <w:rFonts w:asciiTheme="minorHAnsi" w:hAnsiTheme="minorHAnsi"/>
          <w:sz w:val="22"/>
          <w:szCs w:val="22"/>
        </w:rPr>
        <w:t>45 degree</w:t>
      </w:r>
      <w:proofErr w:type="gramEnd"/>
      <w:r w:rsidRPr="00945965">
        <w:rPr>
          <w:rFonts w:asciiTheme="minorHAnsi" w:hAnsiTheme="minorHAnsi"/>
          <w:sz w:val="22"/>
          <w:szCs w:val="22"/>
        </w:rPr>
        <w:t xml:space="preserve"> angle:</w:t>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t>/per sq. ft.</w:t>
      </w:r>
    </w:p>
    <w:p w14:paraId="00E2672F" w14:textId="77777777" w:rsidR="00945965" w:rsidRPr="00945965" w:rsidRDefault="00945965" w:rsidP="00945965">
      <w:pPr>
        <w:rPr>
          <w:rFonts w:asciiTheme="minorHAnsi" w:hAnsiTheme="minorHAnsi"/>
          <w:sz w:val="22"/>
          <w:szCs w:val="22"/>
        </w:rPr>
      </w:pPr>
    </w:p>
    <w:p w14:paraId="089D364B" w14:textId="77777777" w:rsidR="00945965" w:rsidRPr="00945965" w:rsidRDefault="00945965" w:rsidP="00945965">
      <w:pPr>
        <w:rPr>
          <w:rFonts w:asciiTheme="minorHAnsi" w:hAnsiTheme="minorHAnsi"/>
          <w:sz w:val="22"/>
          <w:szCs w:val="22"/>
        </w:rPr>
      </w:pPr>
      <w:r w:rsidRPr="00945965">
        <w:rPr>
          <w:rFonts w:asciiTheme="minorHAnsi" w:hAnsiTheme="minorHAnsi"/>
          <w:sz w:val="22"/>
          <w:szCs w:val="22"/>
        </w:rPr>
        <w:t xml:space="preserve">Wall tile installed on a </w:t>
      </w:r>
      <w:proofErr w:type="gramStart"/>
      <w:r w:rsidRPr="00945965">
        <w:rPr>
          <w:rFonts w:asciiTheme="minorHAnsi" w:hAnsiTheme="minorHAnsi"/>
          <w:sz w:val="22"/>
          <w:szCs w:val="22"/>
        </w:rPr>
        <w:t>45 degree</w:t>
      </w:r>
      <w:proofErr w:type="gramEnd"/>
      <w:r w:rsidRPr="00945965">
        <w:rPr>
          <w:rFonts w:asciiTheme="minorHAnsi" w:hAnsiTheme="minorHAnsi"/>
          <w:sz w:val="22"/>
          <w:szCs w:val="22"/>
        </w:rPr>
        <w:t xml:space="preserve"> angle:</w:t>
      </w:r>
      <w:r>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bookmarkStart w:id="0" w:name="_GoBack"/>
      <w:bookmarkEnd w:id="0"/>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t xml:space="preserve">/per </w:t>
      </w:r>
      <w:proofErr w:type="spellStart"/>
      <w:r w:rsidRPr="00945965">
        <w:rPr>
          <w:rFonts w:asciiTheme="minorHAnsi" w:hAnsiTheme="minorHAnsi"/>
          <w:sz w:val="22"/>
          <w:szCs w:val="22"/>
        </w:rPr>
        <w:t>sq.ft</w:t>
      </w:r>
      <w:proofErr w:type="spellEnd"/>
      <w:r w:rsidRPr="00945965">
        <w:rPr>
          <w:rFonts w:asciiTheme="minorHAnsi" w:hAnsiTheme="minorHAnsi"/>
          <w:sz w:val="22"/>
          <w:szCs w:val="22"/>
        </w:rPr>
        <w:t>.</w:t>
      </w:r>
    </w:p>
    <w:p w14:paraId="123881EA" w14:textId="77777777" w:rsidR="00945965" w:rsidRPr="00945965" w:rsidRDefault="00945965" w:rsidP="00945965">
      <w:pPr>
        <w:rPr>
          <w:rFonts w:asciiTheme="minorHAnsi" w:hAnsiTheme="minorHAnsi"/>
          <w:sz w:val="22"/>
          <w:szCs w:val="22"/>
        </w:rPr>
      </w:pPr>
    </w:p>
    <w:p w14:paraId="1CDCA27F" w14:textId="77777777" w:rsidR="00764238" w:rsidRDefault="00945965" w:rsidP="0075230F">
      <w:pPr>
        <w:jc w:val="both"/>
        <w:rPr>
          <w:rFonts w:asciiTheme="minorHAnsi" w:hAnsiTheme="minorHAnsi"/>
          <w:sz w:val="22"/>
          <w:szCs w:val="22"/>
        </w:rPr>
      </w:pPr>
      <w:r w:rsidRPr="00945965">
        <w:rPr>
          <w:rFonts w:asciiTheme="minorHAnsi" w:hAnsiTheme="minorHAnsi"/>
          <w:sz w:val="22"/>
          <w:szCs w:val="22"/>
        </w:rPr>
        <w:t xml:space="preserve">Backsplash installed on a </w:t>
      </w:r>
      <w:proofErr w:type="gramStart"/>
      <w:r w:rsidRPr="00945965">
        <w:rPr>
          <w:rFonts w:asciiTheme="minorHAnsi" w:hAnsiTheme="minorHAnsi"/>
          <w:sz w:val="22"/>
          <w:szCs w:val="22"/>
        </w:rPr>
        <w:t>45 degree</w:t>
      </w:r>
      <w:proofErr w:type="gramEnd"/>
      <w:r w:rsidRPr="00945965">
        <w:rPr>
          <w:rFonts w:asciiTheme="minorHAnsi" w:hAnsiTheme="minorHAnsi"/>
          <w:sz w:val="22"/>
          <w:szCs w:val="22"/>
        </w:rPr>
        <w:t xml:space="preserve"> angle:</w:t>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r>
      <w:r w:rsidRPr="00945965">
        <w:rPr>
          <w:rFonts w:asciiTheme="minorHAnsi" w:hAnsiTheme="minorHAnsi"/>
          <w:sz w:val="22"/>
          <w:szCs w:val="22"/>
        </w:rPr>
        <w:tab/>
        <w:t>/backsplash</w:t>
      </w:r>
    </w:p>
    <w:p w14:paraId="5752B1F9" w14:textId="77777777" w:rsidR="00764238" w:rsidRDefault="00764238" w:rsidP="0075230F">
      <w:pPr>
        <w:jc w:val="both"/>
        <w:rPr>
          <w:rFonts w:asciiTheme="minorHAnsi" w:hAnsiTheme="minorHAnsi"/>
          <w:sz w:val="22"/>
          <w:szCs w:val="22"/>
        </w:rPr>
      </w:pPr>
    </w:p>
    <w:p w14:paraId="1A8278C3" w14:textId="77777777" w:rsidR="0075230F" w:rsidRPr="00945965" w:rsidRDefault="0075230F" w:rsidP="0075230F">
      <w:pPr>
        <w:jc w:val="both"/>
        <w:rPr>
          <w:rFonts w:asciiTheme="minorHAnsi" w:hAnsiTheme="minorHAnsi"/>
          <w:sz w:val="22"/>
          <w:szCs w:val="22"/>
        </w:rPr>
      </w:pPr>
      <w:r w:rsidRPr="00945965">
        <w:rPr>
          <w:rFonts w:asciiTheme="minorHAnsi" w:hAnsiTheme="minorHAnsi"/>
          <w:sz w:val="22"/>
          <w:szCs w:val="22"/>
        </w:rPr>
        <w:t>ALL PRICES FIRM UNTIL: ___________________.  HST IS TO BE SHOWN SEPERATELY.</w:t>
      </w:r>
    </w:p>
    <w:p w14:paraId="1A5F7DCD" w14:textId="77777777" w:rsidR="0075230F" w:rsidRPr="00945965" w:rsidRDefault="0075230F" w:rsidP="0075230F">
      <w:pPr>
        <w:jc w:val="both"/>
        <w:rPr>
          <w:rFonts w:asciiTheme="minorHAnsi" w:hAnsiTheme="minorHAnsi"/>
          <w:sz w:val="22"/>
          <w:szCs w:val="22"/>
        </w:rPr>
      </w:pPr>
    </w:p>
    <w:p w14:paraId="5C69D459" w14:textId="2808D41C" w:rsidR="0075230F" w:rsidRPr="00945965" w:rsidRDefault="0075230F" w:rsidP="0075230F">
      <w:pPr>
        <w:jc w:val="both"/>
        <w:rPr>
          <w:rFonts w:asciiTheme="minorHAnsi" w:hAnsiTheme="minorHAnsi"/>
          <w:sz w:val="22"/>
          <w:szCs w:val="22"/>
        </w:rPr>
      </w:pPr>
      <w:r w:rsidRPr="00945965">
        <w:rPr>
          <w:rFonts w:asciiTheme="minorHAnsi" w:hAnsiTheme="minorHAnsi"/>
          <w:sz w:val="22"/>
          <w:szCs w:val="22"/>
        </w:rPr>
        <w:t xml:space="preserve">FOR TENDER PURPOSES, PLEASE COPY THIS PAGE AND FILL IN THE PRICES AS REQUESTED AND SUBMIT BY FAX TO JUSTIN PELLICCIOTTA at (905) 669-2048 OR BY EMAIL TO </w:t>
      </w:r>
      <w:hyperlink r:id="rId7" w:history="1">
        <w:r w:rsidR="00322468" w:rsidRPr="00F9051C">
          <w:rPr>
            <w:rStyle w:val="Hyperlink"/>
            <w:rFonts w:asciiTheme="minorHAnsi" w:hAnsiTheme="minorHAnsi"/>
            <w:sz w:val="22"/>
            <w:szCs w:val="22"/>
          </w:rPr>
          <w:t>jpellicciotta@bwhomes.ca</w:t>
        </w:r>
      </w:hyperlink>
      <w:r w:rsidR="00322468">
        <w:rPr>
          <w:rFonts w:asciiTheme="minorHAnsi" w:hAnsiTheme="minorHAnsi"/>
          <w:sz w:val="22"/>
          <w:szCs w:val="22"/>
        </w:rPr>
        <w:t xml:space="preserve"> </w:t>
      </w:r>
    </w:p>
    <w:p w14:paraId="630440FB" w14:textId="77777777" w:rsidR="0075230F" w:rsidRPr="00945965" w:rsidRDefault="0075230F" w:rsidP="00D96DF0">
      <w:pPr>
        <w:jc w:val="both"/>
        <w:rPr>
          <w:rFonts w:asciiTheme="minorHAnsi" w:hAnsiTheme="minorHAnsi"/>
          <w:sz w:val="22"/>
          <w:szCs w:val="22"/>
        </w:rPr>
      </w:pPr>
    </w:p>
    <w:p w14:paraId="353DD78B" w14:textId="77777777" w:rsidR="0075230F" w:rsidRDefault="0075230F" w:rsidP="00D96DF0">
      <w:pPr>
        <w:jc w:val="both"/>
        <w:rPr>
          <w:rFonts w:asciiTheme="minorHAnsi" w:hAnsiTheme="minorHAnsi"/>
          <w:sz w:val="22"/>
          <w:szCs w:val="22"/>
        </w:rPr>
      </w:pPr>
      <w:r w:rsidRPr="00945965">
        <w:rPr>
          <w:rFonts w:asciiTheme="minorHAnsi" w:hAnsiTheme="minorHAnsi"/>
          <w:sz w:val="22"/>
          <w:szCs w:val="22"/>
        </w:rPr>
        <w:t>BE SURE TO PUT YOUR COMPANY NAME PRINTED ON THIS SHEET BELOW:</w:t>
      </w:r>
    </w:p>
    <w:p w14:paraId="2082BABA" w14:textId="77777777" w:rsidR="00764238" w:rsidRPr="00945965" w:rsidRDefault="00764238" w:rsidP="00D96DF0">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33"/>
      </w:tblGrid>
      <w:tr w:rsidR="0075230F" w:rsidRPr="00945965" w14:paraId="23583AF5" w14:textId="77777777" w:rsidTr="00D96DF0">
        <w:trPr>
          <w:trHeight w:val="64"/>
        </w:trPr>
        <w:tc>
          <w:tcPr>
            <w:tcW w:w="4433" w:type="dxa"/>
          </w:tcPr>
          <w:p w14:paraId="52423322" w14:textId="77777777" w:rsidR="0075230F" w:rsidRPr="00945965" w:rsidRDefault="0075230F" w:rsidP="00D96DF0">
            <w:pPr>
              <w:jc w:val="both"/>
              <w:rPr>
                <w:rFonts w:asciiTheme="minorHAnsi" w:hAnsiTheme="minorHAnsi"/>
                <w:sz w:val="22"/>
                <w:szCs w:val="22"/>
              </w:rPr>
            </w:pPr>
            <w:r w:rsidRPr="00945965">
              <w:rPr>
                <w:rFonts w:asciiTheme="minorHAnsi" w:hAnsiTheme="minorHAnsi"/>
                <w:sz w:val="22"/>
                <w:szCs w:val="22"/>
              </w:rPr>
              <w:t>COMPANY NAME:</w:t>
            </w:r>
            <w:r w:rsidR="00D96DF0">
              <w:rPr>
                <w:rFonts w:asciiTheme="minorHAnsi" w:hAnsiTheme="minorHAnsi"/>
                <w:sz w:val="22"/>
                <w:szCs w:val="22"/>
              </w:rPr>
              <w:t xml:space="preserve">                                                        </w:t>
            </w:r>
          </w:p>
          <w:p w14:paraId="50B076B8" w14:textId="77777777" w:rsidR="0075230F" w:rsidRPr="00945965" w:rsidRDefault="0075230F" w:rsidP="00D96DF0">
            <w:pPr>
              <w:jc w:val="both"/>
              <w:rPr>
                <w:rFonts w:asciiTheme="minorHAnsi" w:hAnsiTheme="minorHAnsi"/>
                <w:sz w:val="22"/>
                <w:szCs w:val="22"/>
              </w:rPr>
            </w:pPr>
          </w:p>
        </w:tc>
        <w:tc>
          <w:tcPr>
            <w:tcW w:w="4433" w:type="dxa"/>
            <w:tcBorders>
              <w:bottom w:val="single" w:sz="4" w:space="0" w:color="auto"/>
            </w:tcBorders>
          </w:tcPr>
          <w:p w14:paraId="1CC742BE" w14:textId="77777777" w:rsidR="0075230F" w:rsidRPr="00945965" w:rsidRDefault="0075230F" w:rsidP="00D96DF0">
            <w:pPr>
              <w:jc w:val="both"/>
              <w:rPr>
                <w:rFonts w:asciiTheme="minorHAnsi" w:hAnsiTheme="minorHAnsi"/>
                <w:sz w:val="22"/>
                <w:szCs w:val="22"/>
              </w:rPr>
            </w:pPr>
          </w:p>
        </w:tc>
      </w:tr>
      <w:tr w:rsidR="0075230F" w:rsidRPr="00945965" w14:paraId="144EE903" w14:textId="77777777" w:rsidTr="00D96DF0">
        <w:trPr>
          <w:trHeight w:val="346"/>
        </w:trPr>
        <w:tc>
          <w:tcPr>
            <w:tcW w:w="4433" w:type="dxa"/>
          </w:tcPr>
          <w:p w14:paraId="0ADA8ADF" w14:textId="77777777" w:rsidR="0075230F" w:rsidRPr="00945965" w:rsidRDefault="0075230F" w:rsidP="00D96DF0">
            <w:pPr>
              <w:jc w:val="both"/>
              <w:rPr>
                <w:rFonts w:asciiTheme="minorHAnsi" w:hAnsiTheme="minorHAnsi"/>
                <w:sz w:val="22"/>
                <w:szCs w:val="22"/>
              </w:rPr>
            </w:pPr>
            <w:r w:rsidRPr="00945965">
              <w:rPr>
                <w:rFonts w:asciiTheme="minorHAnsi" w:hAnsiTheme="minorHAnsi"/>
                <w:sz w:val="22"/>
                <w:szCs w:val="22"/>
              </w:rPr>
              <w:t>COMPANY PHONE NUMBER:</w:t>
            </w:r>
          </w:p>
          <w:p w14:paraId="7D0E3385" w14:textId="77777777" w:rsidR="0075230F" w:rsidRPr="00945965" w:rsidRDefault="0075230F" w:rsidP="00D96DF0">
            <w:pPr>
              <w:jc w:val="both"/>
              <w:rPr>
                <w:rFonts w:asciiTheme="minorHAnsi" w:hAnsiTheme="minorHAnsi"/>
                <w:sz w:val="22"/>
                <w:szCs w:val="22"/>
              </w:rPr>
            </w:pPr>
          </w:p>
        </w:tc>
        <w:tc>
          <w:tcPr>
            <w:tcW w:w="4433" w:type="dxa"/>
            <w:tcBorders>
              <w:top w:val="single" w:sz="4" w:space="0" w:color="auto"/>
              <w:bottom w:val="single" w:sz="4" w:space="0" w:color="auto"/>
            </w:tcBorders>
          </w:tcPr>
          <w:p w14:paraId="24DB8375" w14:textId="77777777" w:rsidR="0075230F" w:rsidRPr="00945965" w:rsidRDefault="0075230F" w:rsidP="00D96DF0">
            <w:pPr>
              <w:jc w:val="both"/>
              <w:rPr>
                <w:rFonts w:asciiTheme="minorHAnsi" w:hAnsiTheme="minorHAnsi"/>
                <w:sz w:val="22"/>
                <w:szCs w:val="22"/>
              </w:rPr>
            </w:pPr>
          </w:p>
        </w:tc>
      </w:tr>
      <w:tr w:rsidR="0075230F" w:rsidRPr="00945965" w14:paraId="6D28E13F" w14:textId="77777777" w:rsidTr="00D96DF0">
        <w:trPr>
          <w:trHeight w:val="355"/>
        </w:trPr>
        <w:tc>
          <w:tcPr>
            <w:tcW w:w="4433" w:type="dxa"/>
          </w:tcPr>
          <w:p w14:paraId="324DD2D6" w14:textId="48CBD882" w:rsidR="0075230F" w:rsidRPr="00945965" w:rsidRDefault="0075230F" w:rsidP="00D96DF0">
            <w:pPr>
              <w:jc w:val="both"/>
              <w:rPr>
                <w:rFonts w:asciiTheme="minorHAnsi" w:hAnsiTheme="minorHAnsi"/>
                <w:sz w:val="22"/>
                <w:szCs w:val="22"/>
              </w:rPr>
            </w:pPr>
            <w:r w:rsidRPr="00945965">
              <w:rPr>
                <w:rFonts w:asciiTheme="minorHAnsi" w:hAnsiTheme="minorHAnsi"/>
                <w:sz w:val="22"/>
                <w:szCs w:val="22"/>
              </w:rPr>
              <w:t>COMPANY</w:t>
            </w:r>
            <w:r w:rsidR="00871EA6">
              <w:rPr>
                <w:rFonts w:asciiTheme="minorHAnsi" w:hAnsiTheme="minorHAnsi"/>
                <w:sz w:val="22"/>
                <w:szCs w:val="22"/>
              </w:rPr>
              <w:t xml:space="preserve"> EMAIL</w:t>
            </w:r>
            <w:r w:rsidRPr="00945965">
              <w:rPr>
                <w:rFonts w:asciiTheme="minorHAnsi" w:hAnsiTheme="minorHAnsi"/>
                <w:sz w:val="22"/>
                <w:szCs w:val="22"/>
              </w:rPr>
              <w:t>:</w:t>
            </w:r>
          </w:p>
          <w:p w14:paraId="6E9E1ECD" w14:textId="77777777" w:rsidR="0075230F" w:rsidRPr="00945965" w:rsidRDefault="0075230F" w:rsidP="00D96DF0">
            <w:pPr>
              <w:jc w:val="both"/>
              <w:rPr>
                <w:rFonts w:asciiTheme="minorHAnsi" w:hAnsiTheme="minorHAnsi"/>
                <w:sz w:val="22"/>
                <w:szCs w:val="22"/>
              </w:rPr>
            </w:pPr>
          </w:p>
        </w:tc>
        <w:tc>
          <w:tcPr>
            <w:tcW w:w="4433" w:type="dxa"/>
            <w:tcBorders>
              <w:top w:val="single" w:sz="4" w:space="0" w:color="auto"/>
              <w:bottom w:val="single" w:sz="4" w:space="0" w:color="auto"/>
            </w:tcBorders>
          </w:tcPr>
          <w:p w14:paraId="43108E1E" w14:textId="77777777" w:rsidR="0075230F" w:rsidRPr="00945965" w:rsidRDefault="0075230F" w:rsidP="00D96DF0">
            <w:pPr>
              <w:jc w:val="both"/>
              <w:rPr>
                <w:rFonts w:asciiTheme="minorHAnsi" w:hAnsiTheme="minorHAnsi"/>
                <w:sz w:val="22"/>
                <w:szCs w:val="22"/>
              </w:rPr>
            </w:pPr>
          </w:p>
        </w:tc>
      </w:tr>
      <w:tr w:rsidR="0075230F" w:rsidRPr="00945965" w14:paraId="5862A75C" w14:textId="77777777" w:rsidTr="00D96DF0">
        <w:trPr>
          <w:trHeight w:val="346"/>
        </w:trPr>
        <w:tc>
          <w:tcPr>
            <w:tcW w:w="4433" w:type="dxa"/>
          </w:tcPr>
          <w:p w14:paraId="5456319C" w14:textId="77777777" w:rsidR="0075230F" w:rsidRPr="00945965" w:rsidRDefault="0075230F" w:rsidP="00D96DF0">
            <w:pPr>
              <w:jc w:val="both"/>
              <w:rPr>
                <w:rFonts w:asciiTheme="minorHAnsi" w:hAnsiTheme="minorHAnsi"/>
                <w:sz w:val="22"/>
                <w:szCs w:val="22"/>
              </w:rPr>
            </w:pPr>
            <w:r w:rsidRPr="00945965">
              <w:rPr>
                <w:rFonts w:asciiTheme="minorHAnsi" w:hAnsiTheme="minorHAnsi"/>
                <w:sz w:val="22"/>
                <w:szCs w:val="22"/>
              </w:rPr>
              <w:t>CONTACT NAME:</w:t>
            </w:r>
          </w:p>
          <w:p w14:paraId="09BA141A" w14:textId="77777777" w:rsidR="0075230F" w:rsidRPr="00945965" w:rsidRDefault="0075230F" w:rsidP="00D96DF0">
            <w:pPr>
              <w:jc w:val="both"/>
              <w:rPr>
                <w:rFonts w:asciiTheme="minorHAnsi" w:hAnsiTheme="minorHAnsi"/>
                <w:sz w:val="22"/>
                <w:szCs w:val="22"/>
              </w:rPr>
            </w:pPr>
          </w:p>
        </w:tc>
        <w:tc>
          <w:tcPr>
            <w:tcW w:w="4433" w:type="dxa"/>
            <w:tcBorders>
              <w:top w:val="single" w:sz="4" w:space="0" w:color="auto"/>
              <w:bottom w:val="single" w:sz="4" w:space="0" w:color="auto"/>
            </w:tcBorders>
          </w:tcPr>
          <w:p w14:paraId="42A1E889" w14:textId="77777777" w:rsidR="0075230F" w:rsidRPr="00945965" w:rsidRDefault="0075230F" w:rsidP="00D96DF0">
            <w:pPr>
              <w:jc w:val="both"/>
              <w:rPr>
                <w:rFonts w:asciiTheme="minorHAnsi" w:hAnsiTheme="minorHAnsi"/>
                <w:sz w:val="22"/>
                <w:szCs w:val="22"/>
              </w:rPr>
            </w:pPr>
          </w:p>
        </w:tc>
      </w:tr>
      <w:tr w:rsidR="0075230F" w:rsidRPr="00945965" w14:paraId="55C54DFC" w14:textId="77777777" w:rsidTr="00D96DF0">
        <w:trPr>
          <w:trHeight w:val="346"/>
        </w:trPr>
        <w:tc>
          <w:tcPr>
            <w:tcW w:w="4433" w:type="dxa"/>
          </w:tcPr>
          <w:p w14:paraId="3DA77BA4" w14:textId="31F85081" w:rsidR="0075230F" w:rsidRPr="00945965" w:rsidRDefault="0075230F" w:rsidP="00D96DF0">
            <w:pPr>
              <w:jc w:val="both"/>
              <w:rPr>
                <w:rFonts w:asciiTheme="minorHAnsi" w:hAnsiTheme="minorHAnsi"/>
                <w:sz w:val="22"/>
                <w:szCs w:val="22"/>
              </w:rPr>
            </w:pPr>
            <w:r w:rsidRPr="00945965">
              <w:rPr>
                <w:rFonts w:asciiTheme="minorHAnsi" w:hAnsiTheme="minorHAnsi"/>
                <w:sz w:val="22"/>
                <w:szCs w:val="22"/>
              </w:rPr>
              <w:t>DATE SUBMITTED:</w:t>
            </w:r>
          </w:p>
        </w:tc>
        <w:tc>
          <w:tcPr>
            <w:tcW w:w="4433" w:type="dxa"/>
            <w:tcBorders>
              <w:top w:val="single" w:sz="4" w:space="0" w:color="auto"/>
              <w:bottom w:val="single" w:sz="4" w:space="0" w:color="auto"/>
            </w:tcBorders>
          </w:tcPr>
          <w:p w14:paraId="5D3F0590" w14:textId="77777777" w:rsidR="0075230F" w:rsidRPr="00945965" w:rsidRDefault="0075230F" w:rsidP="00D96DF0">
            <w:pPr>
              <w:jc w:val="both"/>
              <w:rPr>
                <w:rFonts w:asciiTheme="minorHAnsi" w:hAnsiTheme="minorHAnsi"/>
                <w:sz w:val="22"/>
                <w:szCs w:val="22"/>
              </w:rPr>
            </w:pPr>
          </w:p>
        </w:tc>
      </w:tr>
    </w:tbl>
    <w:p w14:paraId="0D4DB33D" w14:textId="77777777" w:rsidR="0075230F" w:rsidRPr="00E76257" w:rsidRDefault="0075230F" w:rsidP="00760BEE">
      <w:pPr>
        <w:jc w:val="both"/>
        <w:rPr>
          <w:rFonts w:asciiTheme="minorHAnsi" w:hAnsiTheme="minorHAnsi"/>
          <w:sz w:val="22"/>
          <w:szCs w:val="22"/>
        </w:rPr>
      </w:pPr>
    </w:p>
    <w:sectPr w:rsidR="0075230F" w:rsidRPr="00E76257" w:rsidSect="009C6361">
      <w:headerReference w:type="default" r:id="rId8"/>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79D78" w14:textId="77777777" w:rsidR="000879E2" w:rsidRDefault="000879E2" w:rsidP="0075230F">
      <w:r>
        <w:separator/>
      </w:r>
    </w:p>
  </w:endnote>
  <w:endnote w:type="continuationSeparator" w:id="0">
    <w:p w14:paraId="7273FAF5" w14:textId="77777777" w:rsidR="000879E2" w:rsidRDefault="000879E2"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5F6364DC" w14:textId="06F68169"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960E31"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960E31" w:rsidRPr="0075230F">
              <w:rPr>
                <w:rFonts w:asciiTheme="minorHAnsi" w:hAnsiTheme="minorHAnsi"/>
                <w:sz w:val="22"/>
                <w:szCs w:val="22"/>
              </w:rPr>
              <w:fldChar w:fldCharType="separate"/>
            </w:r>
            <w:r w:rsidR="003A77D6">
              <w:rPr>
                <w:rFonts w:asciiTheme="minorHAnsi" w:hAnsiTheme="minorHAnsi"/>
                <w:noProof/>
                <w:sz w:val="22"/>
                <w:szCs w:val="22"/>
              </w:rPr>
              <w:t>2</w:t>
            </w:r>
            <w:r w:rsidR="00960E31" w:rsidRPr="0075230F">
              <w:rPr>
                <w:rFonts w:asciiTheme="minorHAnsi" w:hAnsiTheme="minorHAnsi"/>
                <w:sz w:val="22"/>
                <w:szCs w:val="22"/>
              </w:rPr>
              <w:fldChar w:fldCharType="end"/>
            </w:r>
            <w:r w:rsidRPr="0075230F">
              <w:rPr>
                <w:rFonts w:asciiTheme="minorHAnsi" w:hAnsiTheme="minorHAnsi"/>
                <w:sz w:val="22"/>
                <w:szCs w:val="22"/>
              </w:rPr>
              <w:t xml:space="preserve"> of </w:t>
            </w:r>
            <w:r w:rsidR="00960E31"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960E31" w:rsidRPr="0075230F">
              <w:rPr>
                <w:rFonts w:asciiTheme="minorHAnsi" w:hAnsiTheme="minorHAnsi"/>
                <w:sz w:val="22"/>
                <w:szCs w:val="22"/>
              </w:rPr>
              <w:fldChar w:fldCharType="separate"/>
            </w:r>
            <w:r w:rsidR="003A77D6">
              <w:rPr>
                <w:rFonts w:asciiTheme="minorHAnsi" w:hAnsiTheme="minorHAnsi"/>
                <w:noProof/>
                <w:sz w:val="22"/>
                <w:szCs w:val="22"/>
              </w:rPr>
              <w:t>3</w:t>
            </w:r>
            <w:r w:rsidR="00960E31" w:rsidRPr="0075230F">
              <w:rPr>
                <w:rFonts w:asciiTheme="minorHAnsi" w:hAnsiTheme="minorHAnsi"/>
                <w:sz w:val="22"/>
                <w:szCs w:val="22"/>
              </w:rPr>
              <w:fldChar w:fldCharType="end"/>
            </w:r>
          </w:p>
        </w:sdtContent>
      </w:sdt>
    </w:sdtContent>
  </w:sdt>
  <w:p w14:paraId="03214768"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4A99B" w14:textId="77777777" w:rsidR="000879E2" w:rsidRDefault="000879E2" w:rsidP="0075230F">
      <w:r>
        <w:separator/>
      </w:r>
    </w:p>
  </w:footnote>
  <w:footnote w:type="continuationSeparator" w:id="0">
    <w:p w14:paraId="5A6A3D47" w14:textId="77777777" w:rsidR="000879E2" w:rsidRDefault="000879E2"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0DE8F" w14:textId="72D1E40C" w:rsidR="0075230F" w:rsidRPr="0075230F" w:rsidRDefault="0075230F" w:rsidP="0075230F">
    <w:pPr>
      <w:jc w:val="both"/>
      <w:rPr>
        <w:rFonts w:asciiTheme="minorHAnsi" w:hAnsiTheme="minorHAnsi"/>
        <w:b/>
        <w:sz w:val="22"/>
        <w:szCs w:val="22"/>
      </w:rPr>
    </w:pPr>
    <w:r w:rsidRPr="0075230F">
      <w:rPr>
        <w:rFonts w:asciiTheme="minorHAnsi" w:hAnsiTheme="minorHAnsi"/>
        <w:b/>
        <w:sz w:val="22"/>
        <w:szCs w:val="22"/>
      </w:rPr>
      <w:t>SCHEDULE “A” TO CONTRACT #</w:t>
    </w:r>
    <w:r w:rsidR="002133E2">
      <w:rPr>
        <w:rFonts w:asciiTheme="minorHAnsi" w:hAnsiTheme="minorHAnsi"/>
        <w:b/>
        <w:sz w:val="22"/>
        <w:szCs w:val="22"/>
      </w:rPr>
      <w:t>P1-60</w:t>
    </w:r>
    <w:r w:rsidR="00945965">
      <w:rPr>
        <w:rFonts w:asciiTheme="minorHAnsi" w:hAnsiTheme="minorHAnsi"/>
        <w:b/>
        <w:sz w:val="22"/>
        <w:szCs w:val="22"/>
      </w:rPr>
      <w:t>64</w:t>
    </w:r>
    <w:r w:rsidR="00254B88">
      <w:rPr>
        <w:rFonts w:asciiTheme="minorHAnsi" w:hAnsiTheme="minorHAnsi"/>
        <w:b/>
        <w:sz w:val="22"/>
        <w:szCs w:val="22"/>
      </w:rPr>
      <w:t>-1</w:t>
    </w:r>
    <w:r w:rsidR="00360B7D">
      <w:rPr>
        <w:rFonts w:asciiTheme="minorHAnsi" w:hAnsiTheme="minorHAnsi"/>
        <w:b/>
        <w:sz w:val="22"/>
        <w:szCs w:val="22"/>
      </w:rPr>
      <w:t>9</w:t>
    </w:r>
  </w:p>
  <w:p w14:paraId="17F6FF06" w14:textId="77777777" w:rsidR="0075230F" w:rsidRPr="0075230F" w:rsidRDefault="00945965" w:rsidP="0075230F">
    <w:pPr>
      <w:jc w:val="both"/>
      <w:rPr>
        <w:rFonts w:asciiTheme="minorHAnsi" w:hAnsiTheme="minorHAnsi"/>
        <w:b/>
        <w:sz w:val="22"/>
        <w:szCs w:val="22"/>
      </w:rPr>
    </w:pPr>
    <w:r>
      <w:rPr>
        <w:rFonts w:asciiTheme="minorHAnsi" w:hAnsiTheme="minorHAnsi"/>
        <w:b/>
        <w:sz w:val="22"/>
        <w:szCs w:val="22"/>
      </w:rPr>
      <w:t>FLOOR &amp; WALL TILE</w:t>
    </w:r>
    <w:r w:rsidR="000F5AD9">
      <w:rPr>
        <w:rFonts w:asciiTheme="minorHAnsi" w:hAnsiTheme="minorHAnsi"/>
        <w:b/>
        <w:sz w:val="22"/>
        <w:szCs w:val="22"/>
      </w:rPr>
      <w:t xml:space="preserve"> – CODE 60</w:t>
    </w:r>
    <w:r>
      <w:rPr>
        <w:rFonts w:asciiTheme="minorHAnsi" w:hAnsiTheme="minorHAnsi"/>
        <w:b/>
        <w:sz w:val="22"/>
        <w:szCs w:val="22"/>
      </w:rPr>
      <w:t>64</w:t>
    </w:r>
  </w:p>
  <w:p w14:paraId="121A2913" w14:textId="101EBACA" w:rsidR="0075230F" w:rsidRPr="001214DA" w:rsidRDefault="0075230F" w:rsidP="001214DA">
    <w:pPr>
      <w:jc w:val="both"/>
      <w:rPr>
        <w:rFonts w:asciiTheme="minorHAnsi" w:hAnsiTheme="minorHAnsi"/>
        <w:b/>
        <w:sz w:val="22"/>
        <w:szCs w:val="22"/>
      </w:rPr>
    </w:pPr>
    <w:r w:rsidRPr="0075230F">
      <w:rPr>
        <w:rFonts w:asciiTheme="minorHAnsi" w:hAnsiTheme="minorHAnsi"/>
        <w:b/>
        <w:sz w:val="22"/>
        <w:szCs w:val="22"/>
      </w:rPr>
      <w:t>PROJECT</w:t>
    </w:r>
    <w:r w:rsidR="00D67F69">
      <w:rPr>
        <w:rFonts w:asciiTheme="minorHAnsi" w:hAnsiTheme="minorHAnsi"/>
        <w:b/>
        <w:sz w:val="22"/>
        <w:szCs w:val="22"/>
      </w:rPr>
      <w:t xml:space="preserve">: </w:t>
    </w:r>
    <w:r w:rsidR="00360B7D">
      <w:rPr>
        <w:rFonts w:asciiTheme="minorHAnsi" w:hAnsiTheme="minorHAnsi"/>
        <w:b/>
        <w:sz w:val="22"/>
        <w:szCs w:val="22"/>
      </w:rPr>
      <w:t xml:space="preserve">PASSAGES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A3E25"/>
    <w:multiLevelType w:val="hybridMultilevel"/>
    <w:tmpl w:val="DF82247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15:restartNumberingAfterBreak="0">
    <w:nsid w:val="341B21EB"/>
    <w:multiLevelType w:val="singleLevel"/>
    <w:tmpl w:val="B38A229E"/>
    <w:lvl w:ilvl="0">
      <w:start w:val="9"/>
      <w:numFmt w:val="decimal"/>
      <w:lvlText w:val="%1."/>
      <w:lvlJc w:val="left"/>
      <w:pPr>
        <w:tabs>
          <w:tab w:val="num" w:pos="720"/>
        </w:tabs>
        <w:ind w:left="720" w:hanging="720"/>
      </w:pPr>
    </w:lvl>
  </w:abstractNum>
  <w:abstractNum w:abstractNumId="2" w15:restartNumberingAfterBreak="0">
    <w:nsid w:val="581856EC"/>
    <w:multiLevelType w:val="singleLevel"/>
    <w:tmpl w:val="B708450E"/>
    <w:lvl w:ilvl="0">
      <w:start w:val="1"/>
      <w:numFmt w:val="decimal"/>
      <w:lvlText w:val="%1."/>
      <w:legacy w:legacy="1" w:legacySpace="0" w:legacyIndent="360"/>
      <w:lvlJc w:val="left"/>
      <w:pPr>
        <w:ind w:left="360" w:hanging="360"/>
      </w:pPr>
    </w:lvl>
  </w:abstractNum>
  <w:abstractNum w:abstractNumId="3" w15:restartNumberingAfterBreak="0">
    <w:nsid w:val="7C5C1CC9"/>
    <w:multiLevelType w:val="singleLevel"/>
    <w:tmpl w:val="0124302E"/>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2"/>
    <w:lvlOverride w:ilvl="0">
      <w:lvl w:ilvl="0">
        <w:start w:val="1"/>
        <w:numFmt w:val="decimal"/>
        <w:lvlText w:val="%1."/>
        <w:legacy w:legacy="1" w:legacySpace="0" w:legacyIndent="360"/>
        <w:lvlJc w:val="left"/>
        <w:pPr>
          <w:ind w:left="360" w:hanging="360"/>
        </w:pPr>
      </w:lvl>
    </w:lvlOverride>
  </w:num>
  <w:num w:numId="4">
    <w:abstractNumId w:val="2"/>
    <w:lvlOverride w:ilvl="0">
      <w:lvl w:ilvl="0">
        <w:start w:val="1"/>
        <w:numFmt w:val="decimal"/>
        <w:lvlText w:val="%1."/>
        <w:legacy w:legacy="1" w:legacySpace="0" w:legacyIndent="360"/>
        <w:lvlJc w:val="left"/>
        <w:pPr>
          <w:ind w:left="360" w:hanging="360"/>
        </w:pPr>
      </w:lvl>
    </w:lvlOverride>
  </w:num>
  <w:num w:numId="5">
    <w:abstractNumId w:val="2"/>
    <w:lvlOverride w:ilvl="0">
      <w:lvl w:ilvl="0">
        <w:start w:val="1"/>
        <w:numFmt w:val="decimal"/>
        <w:lvlText w:val="%1."/>
        <w:legacy w:legacy="1" w:legacySpace="0" w:legacyIndent="360"/>
        <w:lvlJc w:val="left"/>
        <w:pPr>
          <w:ind w:left="360" w:hanging="360"/>
        </w:pPr>
      </w:lvl>
    </w:lvlOverride>
  </w:num>
  <w:num w:numId="6">
    <w:abstractNumId w:val="2"/>
    <w:lvlOverride w:ilvl="0">
      <w:lvl w:ilvl="0">
        <w:start w:val="1"/>
        <w:numFmt w:val="decimal"/>
        <w:lvlText w:val="%1."/>
        <w:legacy w:legacy="1" w:legacySpace="0" w:legacyIndent="360"/>
        <w:lvlJc w:val="left"/>
        <w:pPr>
          <w:ind w:left="360" w:hanging="360"/>
        </w:pPr>
      </w:lvl>
    </w:lvlOverride>
  </w:num>
  <w:num w:numId="7">
    <w:abstractNumId w:val="2"/>
    <w:lvlOverride w:ilvl="0">
      <w:lvl w:ilvl="0">
        <w:start w:val="1"/>
        <w:numFmt w:val="decimal"/>
        <w:lvlText w:val="%1."/>
        <w:legacy w:legacy="1" w:legacySpace="0" w:legacyIndent="360"/>
        <w:lvlJc w:val="left"/>
        <w:pPr>
          <w:ind w:left="360" w:hanging="360"/>
        </w:pPr>
      </w:lvl>
    </w:lvlOverride>
  </w:num>
  <w:num w:numId="8">
    <w:abstractNumId w:val="2"/>
    <w:lvlOverride w:ilvl="0">
      <w:lvl w:ilvl="0">
        <w:start w:val="1"/>
        <w:numFmt w:val="decimal"/>
        <w:lvlText w:val="%1."/>
        <w:legacy w:legacy="1" w:legacySpace="0" w:legacyIndent="360"/>
        <w:lvlJc w:val="left"/>
        <w:pPr>
          <w:ind w:left="360" w:hanging="360"/>
        </w:pPr>
      </w:lvl>
    </w:lvlOverride>
  </w:num>
  <w:num w:numId="9">
    <w:abstractNumId w:val="2"/>
    <w:lvlOverride w:ilvl="0">
      <w:lvl w:ilvl="0">
        <w:start w:val="1"/>
        <w:numFmt w:val="decimal"/>
        <w:lvlText w:val="%1."/>
        <w:legacy w:legacy="1" w:legacySpace="0" w:legacyIndent="360"/>
        <w:lvlJc w:val="left"/>
        <w:pPr>
          <w:ind w:left="360" w:hanging="360"/>
        </w:pPr>
      </w:lvl>
    </w:lvlOverride>
  </w:num>
  <w:num w:numId="10">
    <w:abstractNumId w:val="2"/>
    <w:lvlOverride w:ilvl="0">
      <w:lvl w:ilvl="0">
        <w:start w:val="1"/>
        <w:numFmt w:val="decimal"/>
        <w:lvlText w:val="%1."/>
        <w:legacy w:legacy="1" w:legacySpace="0" w:legacyIndent="360"/>
        <w:lvlJc w:val="left"/>
        <w:pPr>
          <w:ind w:left="360" w:hanging="360"/>
        </w:pPr>
      </w:lvl>
    </w:lvlOverride>
  </w:num>
  <w:num w:numId="11">
    <w:abstractNumId w:val="2"/>
    <w:lvlOverride w:ilvl="0">
      <w:lvl w:ilvl="0">
        <w:start w:val="1"/>
        <w:numFmt w:val="decimal"/>
        <w:lvlText w:val="%1."/>
        <w:legacy w:legacy="1" w:legacySpace="0" w:legacyIndent="360"/>
        <w:lvlJc w:val="left"/>
        <w:pPr>
          <w:ind w:left="360" w:hanging="360"/>
        </w:pPr>
      </w:lvl>
    </w:lvlOverride>
  </w:num>
  <w:num w:numId="12">
    <w:abstractNumId w:val="2"/>
    <w:lvlOverride w:ilvl="0">
      <w:lvl w:ilvl="0">
        <w:start w:val="1"/>
        <w:numFmt w:val="decimal"/>
        <w:lvlText w:val="%1."/>
        <w:legacy w:legacy="1" w:legacySpace="0" w:legacyIndent="360"/>
        <w:lvlJc w:val="left"/>
        <w:pPr>
          <w:ind w:left="360" w:hanging="360"/>
        </w:pPr>
      </w:lvl>
    </w:lvlOverride>
  </w:num>
  <w:num w:numId="13">
    <w:abstractNumId w:val="2"/>
    <w:lvlOverride w:ilvl="0">
      <w:lvl w:ilvl="0">
        <w:start w:val="1"/>
        <w:numFmt w:val="decimal"/>
        <w:lvlText w:val="%1."/>
        <w:legacy w:legacy="1" w:legacySpace="0" w:legacyIndent="360"/>
        <w:lvlJc w:val="left"/>
        <w:pPr>
          <w:ind w:left="360" w:hanging="360"/>
        </w:pPr>
      </w:lvl>
    </w:lvlOverride>
  </w:num>
  <w:num w:numId="14">
    <w:abstractNumId w:val="2"/>
    <w:lvlOverride w:ilvl="0">
      <w:lvl w:ilvl="0">
        <w:start w:val="1"/>
        <w:numFmt w:val="decimal"/>
        <w:lvlText w:val="%1."/>
        <w:legacy w:legacy="1" w:legacySpace="0" w:legacyIndent="360"/>
        <w:lvlJc w:val="left"/>
        <w:pPr>
          <w:ind w:left="360" w:hanging="360"/>
        </w:pPr>
      </w:lvl>
    </w:lvlOverride>
  </w:num>
  <w:num w:numId="15">
    <w:abstractNumId w:val="2"/>
    <w:lvlOverride w:ilvl="0">
      <w:lvl w:ilvl="0">
        <w:start w:val="1"/>
        <w:numFmt w:val="decimal"/>
        <w:lvlText w:val="%1."/>
        <w:legacy w:legacy="1" w:legacySpace="0" w:legacyIndent="360"/>
        <w:lvlJc w:val="left"/>
        <w:pPr>
          <w:ind w:left="360" w:hanging="360"/>
        </w:pPr>
      </w:lvl>
    </w:lvlOverride>
  </w:num>
  <w:num w:numId="16">
    <w:abstractNumId w:val="2"/>
    <w:lvlOverride w:ilvl="0">
      <w:lvl w:ilvl="0">
        <w:start w:val="1"/>
        <w:numFmt w:val="decimal"/>
        <w:lvlText w:val="%1."/>
        <w:legacy w:legacy="1" w:legacySpace="0" w:legacyIndent="360"/>
        <w:lvlJc w:val="left"/>
        <w:pPr>
          <w:ind w:left="360" w:hanging="360"/>
        </w:pPr>
      </w:lvl>
    </w:lvlOverride>
  </w:num>
  <w:num w:numId="17">
    <w:abstractNumId w:val="2"/>
    <w:lvlOverride w:ilvl="0">
      <w:lvl w:ilvl="0">
        <w:start w:val="1"/>
        <w:numFmt w:val="decimal"/>
        <w:lvlText w:val="%1."/>
        <w:legacy w:legacy="1" w:legacySpace="0" w:legacyIndent="360"/>
        <w:lvlJc w:val="left"/>
        <w:pPr>
          <w:ind w:left="360" w:hanging="360"/>
        </w:pPr>
      </w:lvl>
    </w:lvlOverride>
  </w:num>
  <w:num w:numId="18">
    <w:abstractNumId w:val="2"/>
    <w:lvlOverride w:ilvl="0">
      <w:lvl w:ilvl="0">
        <w:start w:val="1"/>
        <w:numFmt w:val="decimal"/>
        <w:lvlText w:val="%1."/>
        <w:legacy w:legacy="1" w:legacySpace="0" w:legacyIndent="360"/>
        <w:lvlJc w:val="left"/>
        <w:pPr>
          <w:ind w:left="360" w:hanging="360"/>
        </w:pPr>
      </w:lvl>
    </w:lvlOverride>
  </w:num>
  <w:num w:numId="19">
    <w:abstractNumId w:val="2"/>
    <w:lvlOverride w:ilvl="0">
      <w:lvl w:ilvl="0">
        <w:start w:val="1"/>
        <w:numFmt w:val="decimal"/>
        <w:lvlText w:val="%1."/>
        <w:legacy w:legacy="1" w:legacySpace="0" w:legacyIndent="360"/>
        <w:lvlJc w:val="left"/>
        <w:pPr>
          <w:ind w:left="360" w:hanging="360"/>
        </w:pPr>
      </w:lvl>
    </w:lvlOverride>
  </w:num>
  <w:num w:numId="20">
    <w:abstractNumId w:val="3"/>
  </w:num>
  <w:num w:numId="21">
    <w:abstractNumId w:val="3"/>
    <w:lvlOverride w:ilvl="0">
      <w:lvl w:ilvl="0">
        <w:start w:val="1"/>
        <w:numFmt w:val="decimal"/>
        <w:lvlText w:val="%1."/>
        <w:legacy w:legacy="1" w:legacySpace="0" w:legacyIndent="360"/>
        <w:lvlJc w:val="left"/>
        <w:pPr>
          <w:ind w:left="360" w:hanging="360"/>
        </w:pPr>
      </w:lvl>
    </w:lvlOverride>
  </w:num>
  <w:num w:numId="22">
    <w:abstractNumId w:val="3"/>
    <w:lvlOverride w:ilvl="0">
      <w:lvl w:ilvl="0">
        <w:start w:val="1"/>
        <w:numFmt w:val="decimal"/>
        <w:lvlText w:val="%1."/>
        <w:legacy w:legacy="1" w:legacySpace="0" w:legacyIndent="360"/>
        <w:lvlJc w:val="left"/>
        <w:pPr>
          <w:ind w:left="360" w:hanging="360"/>
        </w:pPr>
      </w:lvl>
    </w:lvlOverride>
  </w:num>
  <w:num w:numId="23">
    <w:abstractNumId w:val="3"/>
    <w:lvlOverride w:ilvl="0">
      <w:lvl w:ilvl="0">
        <w:start w:val="1"/>
        <w:numFmt w:val="decimal"/>
        <w:lvlText w:val="%1."/>
        <w:legacy w:legacy="1" w:legacySpace="0" w:legacyIndent="360"/>
        <w:lvlJc w:val="left"/>
        <w:pPr>
          <w:ind w:left="360" w:hanging="360"/>
        </w:pPr>
      </w:lvl>
    </w:lvlOverride>
  </w:num>
  <w:num w:numId="24">
    <w:abstractNumId w:val="3"/>
    <w:lvlOverride w:ilvl="0">
      <w:lvl w:ilvl="0">
        <w:start w:val="1"/>
        <w:numFmt w:val="decimal"/>
        <w:lvlText w:val="%1."/>
        <w:legacy w:legacy="1" w:legacySpace="0" w:legacyIndent="360"/>
        <w:lvlJc w:val="left"/>
        <w:pPr>
          <w:ind w:left="360" w:hanging="360"/>
        </w:pPr>
      </w:lvl>
    </w:lvlOverride>
  </w:num>
  <w:num w:numId="25">
    <w:abstractNumId w:val="3"/>
    <w:lvlOverride w:ilvl="0">
      <w:lvl w:ilvl="0">
        <w:start w:val="1"/>
        <w:numFmt w:val="decimal"/>
        <w:lvlText w:val="%1."/>
        <w:legacy w:legacy="1" w:legacySpace="0" w:legacyIndent="360"/>
        <w:lvlJc w:val="left"/>
        <w:pPr>
          <w:ind w:left="360" w:hanging="360"/>
        </w:pPr>
      </w:lvl>
    </w:lvlOverride>
  </w:num>
  <w:num w:numId="26">
    <w:abstractNumId w:val="3"/>
    <w:lvlOverride w:ilvl="0">
      <w:lvl w:ilvl="0">
        <w:start w:val="1"/>
        <w:numFmt w:val="decimal"/>
        <w:lvlText w:val="%1."/>
        <w:legacy w:legacy="1" w:legacySpace="0" w:legacyIndent="360"/>
        <w:lvlJc w:val="left"/>
        <w:pPr>
          <w:ind w:left="360" w:hanging="360"/>
        </w:pPr>
      </w:lvl>
    </w:lvlOverride>
  </w:num>
  <w:num w:numId="27">
    <w:abstractNumId w:val="3"/>
    <w:lvlOverride w:ilvl="0">
      <w:lvl w:ilvl="0">
        <w:start w:val="1"/>
        <w:numFmt w:val="decimal"/>
        <w:lvlText w:val="%1."/>
        <w:legacy w:legacy="1" w:legacySpace="0" w:legacyIndent="360"/>
        <w:lvlJc w:val="left"/>
        <w:pPr>
          <w:ind w:left="360" w:hanging="360"/>
        </w:pPr>
      </w:lvl>
    </w:lvlOverride>
  </w:num>
  <w:num w:numId="28">
    <w:abstractNumId w:val="3"/>
    <w:lvlOverride w:ilvl="0">
      <w:lvl w:ilvl="0">
        <w:start w:val="1"/>
        <w:numFmt w:val="decimal"/>
        <w:lvlText w:val="%1."/>
        <w:legacy w:legacy="1" w:legacySpace="0" w:legacyIndent="360"/>
        <w:lvlJc w:val="left"/>
        <w:pPr>
          <w:ind w:left="360" w:hanging="360"/>
        </w:pPr>
      </w:lvl>
    </w:lvlOverride>
  </w:num>
  <w:num w:numId="29">
    <w:abstractNumId w:val="3"/>
    <w:lvlOverride w:ilvl="0">
      <w:lvl w:ilvl="0">
        <w:start w:val="1"/>
        <w:numFmt w:val="decimal"/>
        <w:lvlText w:val="%1."/>
        <w:legacy w:legacy="1" w:legacySpace="0" w:legacyIndent="360"/>
        <w:lvlJc w:val="left"/>
        <w:pPr>
          <w:ind w:left="360" w:hanging="360"/>
        </w:pPr>
      </w:lvl>
    </w:lvlOverride>
  </w:num>
  <w:num w:numId="30">
    <w:abstractNumId w:val="3"/>
    <w:lvlOverride w:ilvl="0">
      <w:lvl w:ilvl="0">
        <w:start w:val="1"/>
        <w:numFmt w:val="decimal"/>
        <w:lvlText w:val="%1."/>
        <w:legacy w:legacy="1" w:legacySpace="0" w:legacyIndent="360"/>
        <w:lvlJc w:val="left"/>
        <w:pPr>
          <w:ind w:left="360" w:hanging="360"/>
        </w:pPr>
      </w:lvl>
    </w:lvlOverride>
  </w:num>
  <w:num w:numId="31">
    <w:abstractNumId w:val="3"/>
    <w:lvlOverride w:ilvl="0">
      <w:lvl w:ilvl="0">
        <w:start w:val="1"/>
        <w:numFmt w:val="decimal"/>
        <w:lvlText w:val="%1."/>
        <w:legacy w:legacy="1" w:legacySpace="0" w:legacyIndent="360"/>
        <w:lvlJc w:val="left"/>
        <w:pPr>
          <w:ind w:left="360" w:hanging="360"/>
        </w:pPr>
      </w:lvl>
    </w:lvlOverride>
  </w:num>
  <w:num w:numId="32">
    <w:abstractNumId w:val="3"/>
    <w:lvlOverride w:ilvl="0">
      <w:lvl w:ilvl="0">
        <w:start w:val="1"/>
        <w:numFmt w:val="decimal"/>
        <w:lvlText w:val="%1."/>
        <w:legacy w:legacy="1" w:legacySpace="0" w:legacyIndent="360"/>
        <w:lvlJc w:val="left"/>
        <w:pPr>
          <w:ind w:left="360" w:hanging="360"/>
        </w:pPr>
      </w:lvl>
    </w:lvlOverride>
  </w:num>
  <w:num w:numId="33">
    <w:abstractNumId w:val="3"/>
    <w:lvlOverride w:ilvl="0">
      <w:lvl w:ilvl="0">
        <w:start w:val="1"/>
        <w:numFmt w:val="decimal"/>
        <w:lvlText w:val="%1."/>
        <w:legacy w:legacy="1" w:legacySpace="0" w:legacyIndent="360"/>
        <w:lvlJc w:val="left"/>
        <w:pPr>
          <w:ind w:left="360" w:hanging="360"/>
        </w:pPr>
      </w:lvl>
    </w:lvlOverride>
  </w:num>
  <w:num w:numId="34">
    <w:abstractNumId w:val="3"/>
    <w:lvlOverride w:ilvl="0">
      <w:lvl w:ilvl="0">
        <w:start w:val="1"/>
        <w:numFmt w:val="decimal"/>
        <w:lvlText w:val="%1."/>
        <w:legacy w:legacy="1" w:legacySpace="0" w:legacyIndent="360"/>
        <w:lvlJc w:val="left"/>
        <w:pPr>
          <w:ind w:left="360" w:hanging="360"/>
        </w:pPr>
      </w:lvl>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9"/>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10EC3"/>
    <w:rsid w:val="00020ADD"/>
    <w:rsid w:val="000269F1"/>
    <w:rsid w:val="000301D2"/>
    <w:rsid w:val="00054405"/>
    <w:rsid w:val="00064E4E"/>
    <w:rsid w:val="00075476"/>
    <w:rsid w:val="000879E2"/>
    <w:rsid w:val="00087A6F"/>
    <w:rsid w:val="0009465C"/>
    <w:rsid w:val="000A17C9"/>
    <w:rsid w:val="000D7130"/>
    <w:rsid w:val="000F0F9E"/>
    <w:rsid w:val="000F2DE6"/>
    <w:rsid w:val="000F5AD9"/>
    <w:rsid w:val="001027D5"/>
    <w:rsid w:val="001214DA"/>
    <w:rsid w:val="001335B3"/>
    <w:rsid w:val="00137686"/>
    <w:rsid w:val="00143A88"/>
    <w:rsid w:val="00161BF3"/>
    <w:rsid w:val="00165013"/>
    <w:rsid w:val="001871C7"/>
    <w:rsid w:val="00194B2D"/>
    <w:rsid w:val="001A27A0"/>
    <w:rsid w:val="001A27A2"/>
    <w:rsid w:val="001B6FE1"/>
    <w:rsid w:val="001D1071"/>
    <w:rsid w:val="001D255A"/>
    <w:rsid w:val="001D3E99"/>
    <w:rsid w:val="001E1F6B"/>
    <w:rsid w:val="001E51FB"/>
    <w:rsid w:val="002133E2"/>
    <w:rsid w:val="0022060E"/>
    <w:rsid w:val="00221AF8"/>
    <w:rsid w:val="00224428"/>
    <w:rsid w:val="002321F0"/>
    <w:rsid w:val="0023759D"/>
    <w:rsid w:val="0024031D"/>
    <w:rsid w:val="0025463F"/>
    <w:rsid w:val="00254B88"/>
    <w:rsid w:val="002579C7"/>
    <w:rsid w:val="00266E21"/>
    <w:rsid w:val="00277210"/>
    <w:rsid w:val="002C2214"/>
    <w:rsid w:val="002C737D"/>
    <w:rsid w:val="002D3971"/>
    <w:rsid w:val="002D5052"/>
    <w:rsid w:val="00305595"/>
    <w:rsid w:val="0031379C"/>
    <w:rsid w:val="00322468"/>
    <w:rsid w:val="00333FDB"/>
    <w:rsid w:val="00355244"/>
    <w:rsid w:val="00360B7D"/>
    <w:rsid w:val="00370AE6"/>
    <w:rsid w:val="00370DCB"/>
    <w:rsid w:val="00374128"/>
    <w:rsid w:val="003A77D6"/>
    <w:rsid w:val="003E23D1"/>
    <w:rsid w:val="003F2150"/>
    <w:rsid w:val="00417904"/>
    <w:rsid w:val="00446B0D"/>
    <w:rsid w:val="0046206C"/>
    <w:rsid w:val="00462FFF"/>
    <w:rsid w:val="0048347F"/>
    <w:rsid w:val="0048418C"/>
    <w:rsid w:val="00485043"/>
    <w:rsid w:val="00491944"/>
    <w:rsid w:val="004A73DC"/>
    <w:rsid w:val="004B2B21"/>
    <w:rsid w:val="004B6C5B"/>
    <w:rsid w:val="004C1EE7"/>
    <w:rsid w:val="004C516B"/>
    <w:rsid w:val="004D759B"/>
    <w:rsid w:val="005010E9"/>
    <w:rsid w:val="00503D85"/>
    <w:rsid w:val="00511712"/>
    <w:rsid w:val="005146FB"/>
    <w:rsid w:val="005157D5"/>
    <w:rsid w:val="005163F7"/>
    <w:rsid w:val="005201CE"/>
    <w:rsid w:val="0052707B"/>
    <w:rsid w:val="00546D22"/>
    <w:rsid w:val="00551332"/>
    <w:rsid w:val="00582826"/>
    <w:rsid w:val="005871D0"/>
    <w:rsid w:val="005A0BDA"/>
    <w:rsid w:val="005B05F2"/>
    <w:rsid w:val="005B10FB"/>
    <w:rsid w:val="005B5CDA"/>
    <w:rsid w:val="005C715C"/>
    <w:rsid w:val="005F10AA"/>
    <w:rsid w:val="005F642C"/>
    <w:rsid w:val="005F64D3"/>
    <w:rsid w:val="00604964"/>
    <w:rsid w:val="006130D3"/>
    <w:rsid w:val="0061405D"/>
    <w:rsid w:val="00614C6A"/>
    <w:rsid w:val="00624ABB"/>
    <w:rsid w:val="00625B9C"/>
    <w:rsid w:val="006368BF"/>
    <w:rsid w:val="0064217C"/>
    <w:rsid w:val="006449F5"/>
    <w:rsid w:val="00656F84"/>
    <w:rsid w:val="00693ABA"/>
    <w:rsid w:val="006A15F1"/>
    <w:rsid w:val="006B5B5A"/>
    <w:rsid w:val="006E6374"/>
    <w:rsid w:val="006F1FD1"/>
    <w:rsid w:val="00703B1B"/>
    <w:rsid w:val="00715EF5"/>
    <w:rsid w:val="00735CDD"/>
    <w:rsid w:val="0074066F"/>
    <w:rsid w:val="0075230F"/>
    <w:rsid w:val="00754EFF"/>
    <w:rsid w:val="00760BEE"/>
    <w:rsid w:val="00764238"/>
    <w:rsid w:val="00767356"/>
    <w:rsid w:val="0079435F"/>
    <w:rsid w:val="0079780A"/>
    <w:rsid w:val="007A15BE"/>
    <w:rsid w:val="007C04C1"/>
    <w:rsid w:val="007C6906"/>
    <w:rsid w:val="007C6BF9"/>
    <w:rsid w:val="007F03A9"/>
    <w:rsid w:val="007F50E8"/>
    <w:rsid w:val="0083590C"/>
    <w:rsid w:val="00837567"/>
    <w:rsid w:val="00847471"/>
    <w:rsid w:val="00853784"/>
    <w:rsid w:val="00871EA6"/>
    <w:rsid w:val="008802DF"/>
    <w:rsid w:val="0088774E"/>
    <w:rsid w:val="008906C9"/>
    <w:rsid w:val="008A3A78"/>
    <w:rsid w:val="008B5723"/>
    <w:rsid w:val="008C0299"/>
    <w:rsid w:val="008D1620"/>
    <w:rsid w:val="008E1BC0"/>
    <w:rsid w:val="008E51CB"/>
    <w:rsid w:val="008E57D8"/>
    <w:rsid w:val="009016C1"/>
    <w:rsid w:val="00915DAC"/>
    <w:rsid w:val="00917C1F"/>
    <w:rsid w:val="00921181"/>
    <w:rsid w:val="00930229"/>
    <w:rsid w:val="00930F80"/>
    <w:rsid w:val="00945154"/>
    <w:rsid w:val="00945965"/>
    <w:rsid w:val="00960E31"/>
    <w:rsid w:val="009632F1"/>
    <w:rsid w:val="009638EC"/>
    <w:rsid w:val="00972642"/>
    <w:rsid w:val="00973C43"/>
    <w:rsid w:val="00976D4B"/>
    <w:rsid w:val="00983A6D"/>
    <w:rsid w:val="009A3DD9"/>
    <w:rsid w:val="009A5567"/>
    <w:rsid w:val="009A62B5"/>
    <w:rsid w:val="009C584D"/>
    <w:rsid w:val="009C6361"/>
    <w:rsid w:val="009D1A9B"/>
    <w:rsid w:val="009E410A"/>
    <w:rsid w:val="009E4C8C"/>
    <w:rsid w:val="009F4022"/>
    <w:rsid w:val="00A07BA4"/>
    <w:rsid w:val="00A12271"/>
    <w:rsid w:val="00A400C1"/>
    <w:rsid w:val="00A409B2"/>
    <w:rsid w:val="00A43842"/>
    <w:rsid w:val="00A4423A"/>
    <w:rsid w:val="00A4751E"/>
    <w:rsid w:val="00A85DCB"/>
    <w:rsid w:val="00AA30FB"/>
    <w:rsid w:val="00AA3279"/>
    <w:rsid w:val="00AA402D"/>
    <w:rsid w:val="00AB3672"/>
    <w:rsid w:val="00AB5C58"/>
    <w:rsid w:val="00AB6FA3"/>
    <w:rsid w:val="00AC2C22"/>
    <w:rsid w:val="00AD58AE"/>
    <w:rsid w:val="00AF48E9"/>
    <w:rsid w:val="00AF7D85"/>
    <w:rsid w:val="00B1264B"/>
    <w:rsid w:val="00B350E7"/>
    <w:rsid w:val="00B5263E"/>
    <w:rsid w:val="00B53788"/>
    <w:rsid w:val="00B7481C"/>
    <w:rsid w:val="00B80E7C"/>
    <w:rsid w:val="00B816A9"/>
    <w:rsid w:val="00B85D26"/>
    <w:rsid w:val="00B9727F"/>
    <w:rsid w:val="00BA2129"/>
    <w:rsid w:val="00BA21DB"/>
    <w:rsid w:val="00BC2C31"/>
    <w:rsid w:val="00BD4225"/>
    <w:rsid w:val="00BF5ADA"/>
    <w:rsid w:val="00BF5B96"/>
    <w:rsid w:val="00C02FA6"/>
    <w:rsid w:val="00C04CA2"/>
    <w:rsid w:val="00C05870"/>
    <w:rsid w:val="00C25219"/>
    <w:rsid w:val="00C345B3"/>
    <w:rsid w:val="00C468DF"/>
    <w:rsid w:val="00C502D8"/>
    <w:rsid w:val="00C54F94"/>
    <w:rsid w:val="00C6053A"/>
    <w:rsid w:val="00C74696"/>
    <w:rsid w:val="00C9316C"/>
    <w:rsid w:val="00C950D4"/>
    <w:rsid w:val="00CA225C"/>
    <w:rsid w:val="00CB2481"/>
    <w:rsid w:val="00CB5744"/>
    <w:rsid w:val="00CC00E0"/>
    <w:rsid w:val="00CD065F"/>
    <w:rsid w:val="00CD1767"/>
    <w:rsid w:val="00CD3554"/>
    <w:rsid w:val="00CD3C5B"/>
    <w:rsid w:val="00CD4974"/>
    <w:rsid w:val="00CD62B0"/>
    <w:rsid w:val="00CF6139"/>
    <w:rsid w:val="00D02E93"/>
    <w:rsid w:val="00D0386E"/>
    <w:rsid w:val="00D15460"/>
    <w:rsid w:val="00D4531F"/>
    <w:rsid w:val="00D52C2F"/>
    <w:rsid w:val="00D52D3C"/>
    <w:rsid w:val="00D67F69"/>
    <w:rsid w:val="00D71E87"/>
    <w:rsid w:val="00D92DF0"/>
    <w:rsid w:val="00D96DF0"/>
    <w:rsid w:val="00DA064F"/>
    <w:rsid w:val="00DE4D54"/>
    <w:rsid w:val="00DE51C3"/>
    <w:rsid w:val="00E11D08"/>
    <w:rsid w:val="00E143AA"/>
    <w:rsid w:val="00E31B65"/>
    <w:rsid w:val="00E51231"/>
    <w:rsid w:val="00E54FCD"/>
    <w:rsid w:val="00E70ECB"/>
    <w:rsid w:val="00E72B75"/>
    <w:rsid w:val="00E76257"/>
    <w:rsid w:val="00E8017D"/>
    <w:rsid w:val="00E871CA"/>
    <w:rsid w:val="00E917B4"/>
    <w:rsid w:val="00EA6155"/>
    <w:rsid w:val="00EB742D"/>
    <w:rsid w:val="00EC1273"/>
    <w:rsid w:val="00EC38C2"/>
    <w:rsid w:val="00EE2E21"/>
    <w:rsid w:val="00EF3088"/>
    <w:rsid w:val="00F16B1D"/>
    <w:rsid w:val="00F26387"/>
    <w:rsid w:val="00F31B01"/>
    <w:rsid w:val="00F61458"/>
    <w:rsid w:val="00F6497A"/>
    <w:rsid w:val="00F702C7"/>
    <w:rsid w:val="00F7551C"/>
    <w:rsid w:val="00F95970"/>
    <w:rsid w:val="00FA5EE9"/>
    <w:rsid w:val="00FC0F79"/>
    <w:rsid w:val="00FD01DF"/>
    <w:rsid w:val="00FE7749"/>
    <w:rsid w:val="00FF0548"/>
    <w:rsid w:val="00FF72C2"/>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CCE0"/>
  <w15:docId w15:val="{61DA1361-5CD0-4E6A-8688-727F0979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75476"/>
    <w:pPr>
      <w:keepNext/>
      <w:outlineLvl w:val="0"/>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paragraph" w:styleId="BodyText3">
    <w:name w:val="Body Text 3"/>
    <w:basedOn w:val="Normal"/>
    <w:link w:val="BodyText3Char"/>
    <w:uiPriority w:val="99"/>
    <w:semiHidden/>
    <w:unhideWhenUsed/>
    <w:rsid w:val="000F5AD9"/>
    <w:pPr>
      <w:spacing w:after="120"/>
    </w:pPr>
    <w:rPr>
      <w:sz w:val="16"/>
      <w:szCs w:val="16"/>
    </w:rPr>
  </w:style>
  <w:style w:type="character" w:customStyle="1" w:styleId="BodyText3Char">
    <w:name w:val="Body Text 3 Char"/>
    <w:basedOn w:val="DefaultParagraphFont"/>
    <w:link w:val="BodyText3"/>
    <w:uiPriority w:val="99"/>
    <w:semiHidden/>
    <w:rsid w:val="000F5AD9"/>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unhideWhenUsed/>
    <w:rsid w:val="000F5AD9"/>
    <w:pPr>
      <w:spacing w:after="120"/>
      <w:ind w:left="283"/>
    </w:pPr>
  </w:style>
  <w:style w:type="character" w:customStyle="1" w:styleId="BodyTextIndentChar">
    <w:name w:val="Body Text Indent Char"/>
    <w:basedOn w:val="DefaultParagraphFont"/>
    <w:link w:val="BodyTextIndent"/>
    <w:uiPriority w:val="99"/>
    <w:rsid w:val="000F5AD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0F5AD9"/>
    <w:pPr>
      <w:spacing w:after="120" w:line="480" w:lineRule="auto"/>
      <w:ind w:left="283"/>
    </w:pPr>
  </w:style>
  <w:style w:type="character" w:customStyle="1" w:styleId="BodyTextIndent2Char">
    <w:name w:val="Body Text Indent 2 Char"/>
    <w:basedOn w:val="DefaultParagraphFont"/>
    <w:link w:val="BodyTextIndent2"/>
    <w:uiPriority w:val="99"/>
    <w:semiHidden/>
    <w:rsid w:val="000F5AD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semiHidden/>
    <w:unhideWhenUsed/>
    <w:rsid w:val="000F5A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AD9"/>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rsid w:val="00075476"/>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00911">
      <w:bodyDiv w:val="1"/>
      <w:marLeft w:val="0"/>
      <w:marRight w:val="0"/>
      <w:marTop w:val="0"/>
      <w:marBottom w:val="0"/>
      <w:divBdr>
        <w:top w:val="none" w:sz="0" w:space="0" w:color="auto"/>
        <w:left w:val="none" w:sz="0" w:space="0" w:color="auto"/>
        <w:bottom w:val="none" w:sz="0" w:space="0" w:color="auto"/>
        <w:right w:val="none" w:sz="0" w:space="0" w:color="auto"/>
      </w:divBdr>
    </w:div>
    <w:div w:id="18497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ellicciotta@bwhom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Pellicciotta</dc:creator>
  <cp:lastModifiedBy>Gagan Deep Puar</cp:lastModifiedBy>
  <cp:revision>3</cp:revision>
  <cp:lastPrinted>2017-07-11T14:49:00Z</cp:lastPrinted>
  <dcterms:created xsi:type="dcterms:W3CDTF">2019-01-25T16:08:00Z</dcterms:created>
  <dcterms:modified xsi:type="dcterms:W3CDTF">2019-01-25T20:07:00Z</dcterms:modified>
</cp:coreProperties>
</file>